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D635B" w14:textId="77777777" w:rsidR="005A6260" w:rsidRPr="00A03206" w:rsidRDefault="00B716C7" w:rsidP="00A03206">
      <w:pPr>
        <w:pStyle w:val="BodyText"/>
        <w:spacing w:line="360" w:lineRule="auto"/>
        <w:ind w:right="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t>AS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INTERSEÇÕES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ENTRE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DESIGN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EXPERIÊNCIA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USUÁRIO</w:t>
      </w:r>
    </w:p>
    <w:p w14:paraId="53C98654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333069" w14:textId="0412E1A3" w:rsidR="005A6260" w:rsidRPr="00A03206" w:rsidRDefault="00A03206" w:rsidP="00A03206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INTERSECTIONS BETWEEN LEGAL DESIGN AND USER EXPERIENCE</w:t>
      </w:r>
    </w:p>
    <w:p w14:paraId="7982216E" w14:textId="77777777" w:rsidR="00A03206" w:rsidRPr="00A03206" w:rsidRDefault="00A03206" w:rsidP="00A03206">
      <w:pPr>
        <w:pStyle w:val="Body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8C1F37" w14:textId="5D828D4D" w:rsidR="00A03206" w:rsidRPr="00A03206" w:rsidRDefault="00B716C7" w:rsidP="00A03206">
      <w:pPr>
        <w:pStyle w:val="BodyText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Esp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03206" w:rsidRPr="00A03206">
        <w:rPr>
          <w:rFonts w:ascii="Times New Roman" w:hAnsi="Times New Roman" w:cs="Times New Roman"/>
          <w:b/>
          <w:bCs/>
          <w:sz w:val="24"/>
          <w:szCs w:val="24"/>
        </w:rPr>
        <w:t>George</w:t>
      </w:r>
      <w:r w:rsidR="00A03206" w:rsidRPr="00A03206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A03206" w:rsidRPr="00A03206">
        <w:rPr>
          <w:rFonts w:ascii="Times New Roman" w:hAnsi="Times New Roman" w:cs="Times New Roman"/>
          <w:b/>
          <w:bCs/>
          <w:sz w:val="24"/>
          <w:szCs w:val="24"/>
        </w:rPr>
        <w:t>Lucas</w:t>
      </w:r>
      <w:r w:rsidR="00A03206"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A03206" w:rsidRPr="00A03206">
        <w:rPr>
          <w:rFonts w:ascii="Times New Roman" w:hAnsi="Times New Roman" w:cs="Times New Roman"/>
          <w:b/>
          <w:bCs/>
          <w:sz w:val="24"/>
          <w:szCs w:val="24"/>
        </w:rPr>
        <w:t>Coutinho</w:t>
      </w:r>
      <w:r w:rsidR="00A03206"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A03206" w:rsidRPr="00A03206">
        <w:rPr>
          <w:rFonts w:ascii="Times New Roman" w:hAnsi="Times New Roman" w:cs="Times New Roman"/>
          <w:b/>
          <w:bCs/>
          <w:sz w:val="24"/>
          <w:szCs w:val="24"/>
        </w:rPr>
        <w:t>Pereira</w:t>
      </w:r>
    </w:p>
    <w:p w14:paraId="47D51B90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A54349" w14:textId="2F6D0CAA" w:rsidR="005A6260" w:rsidRPr="00A03206" w:rsidRDefault="00A03206" w:rsidP="00136565">
      <w:pPr>
        <w:pStyle w:val="Heading2"/>
        <w:spacing w:before="8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 RESUMO</w:t>
      </w:r>
    </w:p>
    <w:p w14:paraId="73368EAB" w14:textId="77777777" w:rsidR="005A6260" w:rsidRPr="00A03206" w:rsidRDefault="00B716C7" w:rsidP="00136565">
      <w:pPr>
        <w:pStyle w:val="BodyText"/>
        <w:spacing w:before="1"/>
        <w:ind w:left="100" w:right="633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Apesar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pouco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tempo,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idealização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Margareth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Universidade de Stanford, o Legal Design ainda é um tópico de debate acalorado no meio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jurídico. A aplicação de metodologias de Design na rotina dos profissionais de Direito é vista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 alternativa de inovação para o cenário, por promover maior acesso à justiça por parte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público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leigo,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mesmo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encontrando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resistência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diversos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níveis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hierárquicos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sistema. Em um mundo que progride em direção a relações socioeconômicas de maior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conforto, é possível perceber o potencial transformador nas soluções entregues por esta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prática. Mas, no ímpeto de valorizar essas mudanças de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mindset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tão necessárias, pouco 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abordado sobre a área que inspirou e deu origem ao Legal Design. Portanto, o presente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trabalho tem como intuito realizar breve análise sobre os tópicos que compõem e são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apontados como pilares essenciais ao Legal Design, revisitando hierarquias e pontes com o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UX Design, até então não estabelecidas nas principais bibliografias. Logo, promove melhor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compreensão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temas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próximos,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sejam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reduzidos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abordagens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superficiais,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falta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simetria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Visual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próprio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Design.</w:t>
      </w:r>
    </w:p>
    <w:p w14:paraId="0F0C1C40" w14:textId="77777777" w:rsidR="005A6260" w:rsidRPr="00A03206" w:rsidRDefault="005A6260" w:rsidP="00136565">
      <w:pPr>
        <w:pStyle w:val="BodyText"/>
        <w:spacing w:before="2"/>
        <w:jc w:val="both"/>
        <w:rPr>
          <w:rFonts w:ascii="Times New Roman" w:hAnsi="Times New Roman" w:cs="Times New Roman"/>
          <w:sz w:val="24"/>
          <w:szCs w:val="24"/>
        </w:rPr>
      </w:pPr>
    </w:p>
    <w:p w14:paraId="69BE68F6" w14:textId="42B9F2E5" w:rsidR="005A6260" w:rsidRPr="00A03206" w:rsidRDefault="00B716C7" w:rsidP="00136565">
      <w:pPr>
        <w:pStyle w:val="BodyText"/>
        <w:spacing w:before="93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t>Palavras-chave:</w:t>
      </w:r>
      <w:r w:rsidRPr="00A032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Design;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Acesso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à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Justiça;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Mindset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;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UX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Design;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Design;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Visual</w:t>
      </w:r>
      <w:r w:rsidR="00A03206"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</w:p>
    <w:p w14:paraId="48CD868D" w14:textId="77777777" w:rsidR="005A6260" w:rsidRPr="00A03206" w:rsidRDefault="005A6260" w:rsidP="00136565">
      <w:pPr>
        <w:pStyle w:val="BodyText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14:paraId="5E9717C5" w14:textId="058B9CA5" w:rsidR="005A6260" w:rsidRPr="00A03206" w:rsidRDefault="00A03206" w:rsidP="00136565">
      <w:pPr>
        <w:pStyle w:val="Heading2"/>
        <w:spacing w:before="9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ABSTRACT</w:t>
      </w:r>
    </w:p>
    <w:p w14:paraId="6577D381" w14:textId="77777777" w:rsidR="005A6260" w:rsidRPr="00A03206" w:rsidRDefault="00B716C7" w:rsidP="00136565">
      <w:pPr>
        <w:pStyle w:val="BodyText"/>
        <w:ind w:left="100" w:right="6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3206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short time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conception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Margaret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Stanford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Legal Design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still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heated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debate in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methodologies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routine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legal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professionals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seen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alternative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for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scenario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promoting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to justice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albeit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encountering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hierarchical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. In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progressing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more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comfortable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socioeconomic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relationships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perceive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transformative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solutions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delivered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urge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value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much-needed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mindset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addressed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inspired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gave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rise</w:t>
      </w:r>
      <w:proofErr w:type="spellEnd"/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to Legal Design.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aims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perform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brief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topics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compose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pointed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out as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essential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pillars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to Legal Design,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revisiting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hierarchies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bridges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UX Design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yet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bibliographies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promotes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a</w:t>
      </w:r>
      <w:r w:rsidRPr="00A03206">
        <w:rPr>
          <w:rFonts w:ascii="Times New Roman" w:hAnsi="Times New Roman" w:cs="Times New Roman"/>
          <w:spacing w:val="-60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better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topics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close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reduced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to superficial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approaches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symmetry</w:t>
      </w:r>
      <w:proofErr w:type="spellEnd"/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Visual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</w:t>
      </w:r>
    </w:p>
    <w:p w14:paraId="40F9EE21" w14:textId="77777777" w:rsidR="005A6260" w:rsidRPr="00A03206" w:rsidRDefault="005A6260" w:rsidP="00136565">
      <w:pPr>
        <w:pStyle w:val="BodyText"/>
        <w:spacing w:before="3"/>
        <w:jc w:val="both"/>
        <w:rPr>
          <w:rFonts w:ascii="Times New Roman" w:hAnsi="Times New Roman" w:cs="Times New Roman"/>
          <w:sz w:val="24"/>
          <w:szCs w:val="24"/>
        </w:rPr>
      </w:pPr>
    </w:p>
    <w:p w14:paraId="200E2481" w14:textId="3FC81ACB" w:rsidR="00A03206" w:rsidRDefault="00B716C7" w:rsidP="00136565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3206">
        <w:rPr>
          <w:rFonts w:ascii="Times New Roman" w:hAnsi="Times New Roman" w:cs="Times New Roman"/>
          <w:b/>
          <w:bCs/>
          <w:sz w:val="24"/>
          <w:szCs w:val="24"/>
        </w:rPr>
        <w:t>Keywords</w:t>
      </w:r>
      <w:proofErr w:type="spellEnd"/>
      <w:r w:rsidRPr="00A0320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Design;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Access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Justice;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Mindset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;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UX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Design;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Design;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Visual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</w:p>
    <w:p w14:paraId="1C3F5D78" w14:textId="77777777" w:rsidR="00A03206" w:rsidRDefault="00A03206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95F0AF" w14:textId="77777777" w:rsidR="00136565" w:rsidRDefault="00136565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3F3002" w14:textId="77777777" w:rsidR="00136565" w:rsidRPr="00A03206" w:rsidRDefault="00136565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66DFDE" w14:textId="77777777" w:rsidR="005A6260" w:rsidRPr="00A03206" w:rsidRDefault="00B716C7" w:rsidP="00A03206">
      <w:pPr>
        <w:pStyle w:val="Heading1"/>
        <w:numPr>
          <w:ilvl w:val="1"/>
          <w:numId w:val="4"/>
        </w:numPr>
        <w:tabs>
          <w:tab w:val="left" w:pos="930"/>
          <w:tab w:val="left" w:pos="932"/>
        </w:tabs>
        <w:spacing w:before="72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Introdução: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mundo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pede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por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conveniência</w:t>
      </w:r>
    </w:p>
    <w:p w14:paraId="1FA7442E" w14:textId="77777777" w:rsidR="005A6260" w:rsidRPr="00A03206" w:rsidRDefault="005A6260" w:rsidP="00A03206">
      <w:pPr>
        <w:pStyle w:val="BodyText"/>
        <w:spacing w:before="11" w:line="360" w:lineRule="auto"/>
        <w:rPr>
          <w:rFonts w:ascii="Times New Roman" w:hAnsi="Times New Roman" w:cs="Times New Roman"/>
          <w:sz w:val="24"/>
          <w:szCs w:val="24"/>
        </w:rPr>
      </w:pPr>
    </w:p>
    <w:p w14:paraId="6EEF6E34" w14:textId="77777777" w:rsidR="005A6260" w:rsidRPr="00A03206" w:rsidRDefault="00B716C7" w:rsidP="00136565">
      <w:pPr>
        <w:pStyle w:val="BodyText"/>
        <w:spacing w:line="360" w:lineRule="auto"/>
        <w:ind w:left="100" w:right="633" w:firstLine="372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Nos últimos séculos de história, a sociedade passou por mudanças significativas,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decorrentes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diversos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movimentos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históricos,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geopolíticos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obstante,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culturais. A constante expansão das necessidades humanas tem moldado o mercado que,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 consequência, tem buscado se antecipar às demandas que ainda sequer surgiram. No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meio desta relação previsional, é possível contemplar a existência de áreas profissionais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variadas que colaboraram para o entendimento do consumo como hoje é percebido - e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delas.</w:t>
      </w:r>
    </w:p>
    <w:p w14:paraId="7263A465" w14:textId="77777777" w:rsidR="005A6260" w:rsidRPr="00A03206" w:rsidRDefault="00B716C7" w:rsidP="00136565">
      <w:pPr>
        <w:pStyle w:val="BodyText"/>
        <w:spacing w:line="360" w:lineRule="auto"/>
        <w:ind w:left="100" w:right="633" w:firstLine="372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As primeiras tecnologias de impressão foram responsáveis por oferecer um novo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caminho para artistas plásticos alcançarem o grande público, fundindo novos propósitos 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expressão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político-artística.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ofício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comercial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originaria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relação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simbiótica entre artistas, indústrias e novas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mídias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: a publicidade, que atravessa estilos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artísticos desde o século 18 (RAIMES, 2007). O Design, então, está há muito ditando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caminhos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através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suas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variadas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ramificações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-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moda,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produto,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gráfico,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etc.</w:t>
      </w:r>
    </w:p>
    <w:p w14:paraId="73A698EB" w14:textId="77777777" w:rsidR="005A6260" w:rsidRPr="00A03206" w:rsidRDefault="00B716C7" w:rsidP="00136565">
      <w:pPr>
        <w:pStyle w:val="BodyText"/>
        <w:spacing w:line="360" w:lineRule="auto"/>
        <w:ind w:left="100" w:right="634" w:firstLine="372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Há de se fazer um recorte, porém, dos últimos dez anos, onde uma mudança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paradigma se estabeleceu e refletiu um anseio geracional por inclusão. Estruturas de poder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têm sido cada vez mais horizontalizadas conforme mais pessoas convergem para canais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cada vez mais imersivos e, sobretudo, inclusivos.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Kotler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(2017) debate sobre a ascensão de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público mais jovem e mais produtivo que discute e demanda equidade no acesso não só no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espaço mercadológico, mas também no ideológico. O autor prossegue ao pontuar que “os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consumidores se importam cada vez mais com as opiniões dos outros. </w:t>
      </w:r>
      <w:proofErr w:type="gramStart"/>
      <w:r w:rsidRPr="00A03206">
        <w:rPr>
          <w:rFonts w:ascii="Times New Roman" w:hAnsi="Times New Roman" w:cs="Times New Roman"/>
          <w:sz w:val="24"/>
          <w:szCs w:val="24"/>
        </w:rPr>
        <w:t>[...] Juntos</w:t>
      </w:r>
      <w:proofErr w:type="gramEnd"/>
      <w:r w:rsidRPr="00A03206">
        <w:rPr>
          <w:rFonts w:ascii="Times New Roman" w:hAnsi="Times New Roman" w:cs="Times New Roman"/>
          <w:sz w:val="24"/>
          <w:szCs w:val="24"/>
        </w:rPr>
        <w:t>, pintam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próprio quadro de empresas e marcas, que muitas vezes é bem diferente da imagem que as</w:t>
      </w:r>
      <w:r w:rsidRPr="00A03206">
        <w:rPr>
          <w:rFonts w:ascii="Times New Roman" w:hAnsi="Times New Roman" w:cs="Times New Roman"/>
          <w:spacing w:val="-6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empresas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marcas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querem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projetar.”</w:t>
      </w:r>
    </w:p>
    <w:p w14:paraId="594574AB" w14:textId="77777777" w:rsidR="005A6260" w:rsidRPr="00A03206" w:rsidRDefault="00B716C7" w:rsidP="00136565">
      <w:pPr>
        <w:pStyle w:val="BodyText"/>
        <w:spacing w:line="360" w:lineRule="auto"/>
        <w:ind w:left="100" w:right="63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Com o crescimento dessa interface social e tecnológica na rotina diária, o choque ao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 deparar com estruturas engessadas é potencializado. A demanda por soluções adquiriu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 nova faceta e passou a requerer também conveniência nas interações, sejam com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humanos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máquinas.</w:t>
      </w:r>
    </w:p>
    <w:p w14:paraId="5899A35B" w14:textId="77777777" w:rsidR="005A6260" w:rsidRPr="00A03206" w:rsidRDefault="005A6260" w:rsidP="00A03206">
      <w:pPr>
        <w:pStyle w:val="BodyText"/>
        <w:spacing w:before="9" w:line="360" w:lineRule="auto"/>
        <w:rPr>
          <w:rFonts w:ascii="Times New Roman" w:hAnsi="Times New Roman" w:cs="Times New Roman"/>
          <w:sz w:val="24"/>
          <w:szCs w:val="24"/>
        </w:rPr>
      </w:pPr>
    </w:p>
    <w:p w14:paraId="191CAEBB" w14:textId="77777777" w:rsidR="005A6260" w:rsidRPr="00A03206" w:rsidRDefault="00B716C7" w:rsidP="00A03206">
      <w:pPr>
        <w:pStyle w:val="Heading1"/>
        <w:numPr>
          <w:ilvl w:val="1"/>
          <w:numId w:val="4"/>
        </w:numPr>
        <w:tabs>
          <w:tab w:val="left" w:pos="820"/>
        </w:tabs>
        <w:spacing w:before="0" w:line="360" w:lineRule="auto"/>
        <w:ind w:left="820" w:hanging="360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mudança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jurídico</w:t>
      </w:r>
    </w:p>
    <w:p w14:paraId="7C67F926" w14:textId="77777777" w:rsidR="005A6260" w:rsidRPr="00A03206" w:rsidRDefault="00B716C7" w:rsidP="00136565">
      <w:pPr>
        <w:pStyle w:val="BodyText"/>
        <w:spacing w:before="168" w:line="360" w:lineRule="auto"/>
        <w:ind w:left="100" w:right="6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O meio jurídico é palco não só de disputas, mas também de determinações 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mudam o caminho da sociedade, apesar de se manter envolto em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percepções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pouco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lastRenderedPageBreak/>
        <w:t>favoráveis ao exercício da cidadania. A linguagem jurídica é talvez um dos exemplos mais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conhecidos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fonte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amplo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debate,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só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meio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civil.</w:t>
      </w:r>
    </w:p>
    <w:p w14:paraId="6B48D119" w14:textId="6E1E9B6B" w:rsidR="005A6260" w:rsidRPr="00A03206" w:rsidRDefault="00B716C7" w:rsidP="00136565">
      <w:pPr>
        <w:pStyle w:val="BodyText"/>
        <w:spacing w:line="360" w:lineRule="auto"/>
        <w:ind w:left="100" w:right="63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terminologia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empregada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diariamente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extensos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documentos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dialeto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repleto de jargões comumente associado à advocacia e considerado inacessível à grande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população.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Embora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careça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consenso,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dadas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teorias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antagônicas 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buscam defini-la,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Mozdzenski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(2003) compreende o entrave que ela representa no acesso à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justiça,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fomentando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criação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novo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campo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pesquisa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-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Socioterminologia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Jurídica</w:t>
      </w:r>
      <w:r w:rsidR="00136565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-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responsável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estudar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compreensão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dessa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linguagem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repercussão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social.</w:t>
      </w:r>
    </w:p>
    <w:p w14:paraId="638AAB02" w14:textId="77777777" w:rsidR="005A6260" w:rsidRPr="00A03206" w:rsidRDefault="00B716C7" w:rsidP="00136565">
      <w:pPr>
        <w:pStyle w:val="BodyText"/>
        <w:spacing w:before="38" w:line="360" w:lineRule="auto"/>
        <w:ind w:left="100" w:right="63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Pereira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(2001) realizou pesquisa quantitativa onde 80% da amostra, de público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demograficamente variado, apresentou absorção nula ou insatisfatória da linguagem. 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assimilar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há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rol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heterogêneo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usuários,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manifesta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insatisfação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cenário:</w:t>
      </w:r>
    </w:p>
    <w:p w14:paraId="03B76ECB" w14:textId="77777777" w:rsidR="005A6260" w:rsidRPr="00136565" w:rsidRDefault="00B716C7" w:rsidP="00136565">
      <w:pPr>
        <w:pStyle w:val="BodyText"/>
        <w:spacing w:before="131"/>
        <w:ind w:left="2980" w:right="637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“Ora,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norma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visa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 todos indistintamente, e se 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cidadania, em seu sentido pleno, depende da compreensão 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conhecimento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normas,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é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preciso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convir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há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algo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gravemente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inadequado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nessa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situação.</w:t>
      </w:r>
    </w:p>
    <w:p w14:paraId="2F22215D" w14:textId="77777777" w:rsidR="005A6260" w:rsidRPr="00136565" w:rsidRDefault="00B716C7" w:rsidP="00136565">
      <w:pPr>
        <w:pStyle w:val="BodyText"/>
        <w:ind w:left="2980" w:right="632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A primeira constatação é de que nosso sistema educacional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não capacita os cidadãos e gera, por via oblíqua, um nefasto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sistema de exclusão social. Faltam elementos mínimos, até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para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universitários,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habilite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compreender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terminologia jurídica e exercer plenamente a sua cidadania.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Tivemos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oportunidade de comprovar isso de maneira mais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minuciosa por ocasião de nossa análise sobre as estatísticas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resultantes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pesquisa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campo.”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</w:t>
      </w:r>
      <w:proofErr w:type="spellStart"/>
      <w:r w:rsidRPr="00136565">
        <w:rPr>
          <w:rFonts w:ascii="Times New Roman" w:hAnsi="Times New Roman" w:cs="Times New Roman"/>
          <w:szCs w:val="24"/>
        </w:rPr>
        <w:t>apud</w:t>
      </w:r>
      <w:proofErr w:type="spellEnd"/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MOZDZENSKI,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2003)</w:t>
      </w:r>
    </w:p>
    <w:p w14:paraId="4B66A86D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22B1EE90" w14:textId="7B74F2F5" w:rsidR="005A6260" w:rsidRPr="00A03206" w:rsidRDefault="00B716C7" w:rsidP="00136565">
      <w:pPr>
        <w:pStyle w:val="BodyText"/>
        <w:spacing w:line="360" w:lineRule="auto"/>
        <w:ind w:left="100" w:right="634" w:firstLine="620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seguida,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comenta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sobre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aspectos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defasados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da linguagem utilizada e propõe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mudanças:</w:t>
      </w:r>
    </w:p>
    <w:p w14:paraId="1F19DB03" w14:textId="77777777" w:rsidR="005A6260" w:rsidRPr="00136565" w:rsidRDefault="00B716C7" w:rsidP="00136565">
      <w:pPr>
        <w:pStyle w:val="BodyText"/>
        <w:spacing w:before="1"/>
        <w:ind w:left="2980" w:right="633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“Por outro lado, subsistem no sistema jurídico mecanismos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tradicionais fortemente arraigados que poderiam e deveriam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substituídos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uma linguagem atualizada, condizente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 xml:space="preserve">com a </w:t>
      </w:r>
      <w:proofErr w:type="spellStart"/>
      <w:r w:rsidRPr="00136565">
        <w:rPr>
          <w:rFonts w:ascii="Times New Roman" w:hAnsi="Times New Roman" w:cs="Times New Roman"/>
          <w:szCs w:val="24"/>
        </w:rPr>
        <w:t>dinamicidade</w:t>
      </w:r>
      <w:proofErr w:type="spellEnd"/>
      <w:r w:rsidRPr="00136565">
        <w:rPr>
          <w:rFonts w:ascii="Times New Roman" w:hAnsi="Times New Roman" w:cs="Times New Roman"/>
          <w:szCs w:val="24"/>
        </w:rPr>
        <w:t xml:space="preserve"> linguística e assim refletisse melhor 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padrões sociais de uso vocabular. (...) não faz sentido manter,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por exemplo, expressões latinas num país em que o idioma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fora abolido, enquanto disciplina, até dos cursos de Direito.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Deixa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entrever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certo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conservadorismo.</w:t>
      </w:r>
    </w:p>
    <w:p w14:paraId="3DF3CD9E" w14:textId="77777777" w:rsidR="005A6260" w:rsidRPr="00136565" w:rsidRDefault="00B716C7" w:rsidP="00136565">
      <w:pPr>
        <w:pStyle w:val="BodyText"/>
        <w:ind w:left="2980" w:right="634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Deve-se substituir, sempre que possível, um termo jurídico 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difícil compreensão por outro mais familiar. Para tanto se pode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criar, com o auxílio de terminólogos, tabelas que possibilitasse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‘desburocratização’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linguagem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(...).”</w:t>
      </w:r>
      <w:r w:rsidRPr="00136565">
        <w:rPr>
          <w:rFonts w:ascii="Times New Roman" w:hAnsi="Times New Roman" w:cs="Times New Roman"/>
          <w:spacing w:val="6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</w:t>
      </w:r>
      <w:proofErr w:type="spellStart"/>
      <w:r w:rsidRPr="00136565">
        <w:rPr>
          <w:rFonts w:ascii="Times New Roman" w:hAnsi="Times New Roman" w:cs="Times New Roman"/>
          <w:szCs w:val="24"/>
        </w:rPr>
        <w:t>apud</w:t>
      </w:r>
      <w:proofErr w:type="spellEnd"/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MOZDZENSKI,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2003)</w:t>
      </w:r>
    </w:p>
    <w:p w14:paraId="4D2403D5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79B3EF9F" w14:textId="77777777" w:rsidR="005A6260" w:rsidRPr="00A03206" w:rsidRDefault="00B716C7" w:rsidP="00136565">
      <w:pPr>
        <w:pStyle w:val="BodyText"/>
        <w:spacing w:line="360" w:lineRule="auto"/>
        <w:ind w:left="100" w:right="635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lastRenderedPageBreak/>
        <w:t>O popularmente chamado de “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juridiquês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”, todavia, é apenas um dos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aspectos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jurídico que se beneficiaria de uma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recentralização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no usuário. Lima (2023) relembra que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acesso à justiça é uma garantia fundamental prevista no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 5º, XXXV, na Constituição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Federal de 1988, que assegura ao cidadão o direito de resolver seus litígios sob a tutela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Estado. A autora discorre sobre o aumento das demandas judiciais em um contexto social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voraz, contrastando com uma rigidez na comunicação jurídica, que impede a resolução ágil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litígios.</w:t>
      </w:r>
    </w:p>
    <w:p w14:paraId="06FCA086" w14:textId="77777777" w:rsidR="005A6260" w:rsidRPr="00A03206" w:rsidRDefault="00B716C7" w:rsidP="00136565">
      <w:pPr>
        <w:pStyle w:val="BodyText"/>
        <w:spacing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O acesso à justiça, envolvendo questões mais abrangentes do que o processual, é o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ponto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partida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seu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livro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Design”,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Margaret</w:t>
      </w:r>
      <w:proofErr w:type="spellEnd"/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estabelece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reverbera a necessidade de repensar o cenário jurídico através de 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perspectiva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centrada no usuário e indica o design, aqui apresentado na sua faceta mais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projetual</w:t>
      </w:r>
      <w:proofErr w:type="spellEnd"/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possível,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meio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fomentar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revolução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panorama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legal.</w:t>
      </w:r>
    </w:p>
    <w:p w14:paraId="24A6EE9A" w14:textId="77777777" w:rsidR="005A6260" w:rsidRPr="00A03206" w:rsidRDefault="005A6260" w:rsidP="00A032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A6260" w:rsidRPr="00A03206" w:rsidSect="00136565">
          <w:headerReference w:type="even" r:id="rId10"/>
          <w:headerReference w:type="default" r:id="rId11"/>
          <w:pgSz w:w="11920" w:h="16840"/>
          <w:pgMar w:top="1701" w:right="1134" w:bottom="1134" w:left="1701" w:header="720" w:footer="720" w:gutter="0"/>
          <w:pgNumType w:start="106"/>
          <w:cols w:space="720"/>
          <w:docGrid w:linePitch="299"/>
        </w:sectPr>
      </w:pPr>
    </w:p>
    <w:p w14:paraId="331C4D15" w14:textId="77777777" w:rsidR="005A6260" w:rsidRPr="00A03206" w:rsidRDefault="005A6260" w:rsidP="00A03206">
      <w:pPr>
        <w:pStyle w:val="BodyText"/>
        <w:spacing w:before="6" w:line="360" w:lineRule="auto"/>
        <w:rPr>
          <w:rFonts w:ascii="Times New Roman" w:hAnsi="Times New Roman" w:cs="Times New Roman"/>
          <w:sz w:val="24"/>
          <w:szCs w:val="24"/>
        </w:rPr>
      </w:pPr>
    </w:p>
    <w:p w14:paraId="5FC5EEE0" w14:textId="77777777" w:rsidR="005A6260" w:rsidRPr="00A03206" w:rsidRDefault="00B716C7" w:rsidP="00A03206">
      <w:pPr>
        <w:pStyle w:val="BodyText"/>
        <w:spacing w:line="360" w:lineRule="auto"/>
        <w:ind w:left="2467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CF6D5EA" wp14:editId="14792CAE">
            <wp:extent cx="3190875" cy="28479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F5D2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084916" w14:textId="77777777" w:rsidR="005A6260" w:rsidRPr="00A03206" w:rsidRDefault="005A6260" w:rsidP="00A03206">
      <w:pPr>
        <w:pStyle w:val="BodyText"/>
        <w:spacing w:before="10" w:line="360" w:lineRule="auto"/>
        <w:rPr>
          <w:rFonts w:ascii="Times New Roman" w:hAnsi="Times New Roman" w:cs="Times New Roman"/>
          <w:sz w:val="24"/>
          <w:szCs w:val="24"/>
        </w:rPr>
      </w:pPr>
    </w:p>
    <w:p w14:paraId="23E8BBFE" w14:textId="77777777" w:rsidR="005A6260" w:rsidRPr="00A03206" w:rsidRDefault="00B716C7" w:rsidP="00A03206">
      <w:pPr>
        <w:spacing w:before="95" w:line="360" w:lineRule="auto"/>
        <w:ind w:left="1719" w:right="1549"/>
        <w:jc w:val="center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Figura 1 - Diagrama de Legal Design (MAIA, 2020).</w:t>
      </w:r>
    </w:p>
    <w:p w14:paraId="3280C170" w14:textId="77777777" w:rsidR="005A6260" w:rsidRPr="00A03206" w:rsidRDefault="005A6260" w:rsidP="00A03206">
      <w:pPr>
        <w:pStyle w:val="BodyText"/>
        <w:spacing w:before="11" w:line="360" w:lineRule="auto"/>
        <w:rPr>
          <w:rFonts w:ascii="Times New Roman" w:hAnsi="Times New Roman" w:cs="Times New Roman"/>
          <w:sz w:val="24"/>
          <w:szCs w:val="24"/>
        </w:rPr>
      </w:pPr>
    </w:p>
    <w:p w14:paraId="1089A814" w14:textId="77777777" w:rsidR="005A6260" w:rsidRPr="00A03206" w:rsidRDefault="00B716C7" w:rsidP="00136565">
      <w:pPr>
        <w:pStyle w:val="BodyText"/>
        <w:spacing w:line="360" w:lineRule="auto"/>
        <w:ind w:left="100" w:right="635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Precursora do movimento,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(2017, em tradução livre) define Legal 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aplicação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centrado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mundo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empoderando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operadores do direito a agregar valor por meio de soluções satisfatórias que engajem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usuário, final ou não, sem sacrificar qualidade e usabilidade das mesmas. Para a autora,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todo o sistema é passível de transformação, encorajando abordagens que trabalhem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front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ao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back-end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 a curto ou longo prazo. Por conta da abordagem de design, contempla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 construção contínua de produtos e serviços sempre sujeitos a testes e validações, que,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quando somados, proporcionam escalabilidade a todo o sistema, sem discriminar soluções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incrementais.</w:t>
      </w:r>
    </w:p>
    <w:p w14:paraId="6E7661C5" w14:textId="7420BF7B" w:rsidR="005A6260" w:rsidRDefault="00B716C7" w:rsidP="00136565">
      <w:pPr>
        <w:pStyle w:val="BodyText"/>
        <w:spacing w:line="360" w:lineRule="auto"/>
        <w:ind w:left="100" w:right="63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Como alternativa para a transformação do sistema jurídico, o Legal Design traz 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mudança de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perspectiva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 ao se desvencilhar de um ambiente reativo que espera pelas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demandas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judiciais,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só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buscar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soluções.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antecipar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problemáticas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existentes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panorama,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abre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espaços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série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alternativas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serem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aplicadas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procedimentos internos, que buscam evitar o inchaço da máquina judiciária, proporcionar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mediações mais assertivas e o efetivo acesso à justiça (HOLTZ, COELHO, 2019,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apud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LIMA,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2023).</w:t>
      </w:r>
    </w:p>
    <w:p w14:paraId="275EC839" w14:textId="77777777" w:rsidR="00136565" w:rsidRPr="00A03206" w:rsidRDefault="00136565" w:rsidP="00136565">
      <w:pPr>
        <w:pStyle w:val="BodyText"/>
        <w:spacing w:line="360" w:lineRule="auto"/>
        <w:ind w:left="100" w:right="636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E91AA6B" w14:textId="77777777" w:rsidR="005A6260" w:rsidRPr="00A03206" w:rsidRDefault="00B716C7" w:rsidP="00A03206">
      <w:pPr>
        <w:pStyle w:val="Heading1"/>
        <w:numPr>
          <w:ilvl w:val="1"/>
          <w:numId w:val="4"/>
        </w:numPr>
        <w:tabs>
          <w:tab w:val="left" w:pos="820"/>
        </w:tabs>
        <w:spacing w:line="360" w:lineRule="auto"/>
        <w:ind w:left="8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lastRenderedPageBreak/>
        <w:t>O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Visual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b/>
          <w:bCs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não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define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Design</w:t>
      </w:r>
    </w:p>
    <w:p w14:paraId="45439B6B" w14:textId="77777777" w:rsidR="005A6260" w:rsidRPr="00A03206" w:rsidRDefault="005A6260" w:rsidP="00A03206">
      <w:pPr>
        <w:pStyle w:val="BodyText"/>
        <w:spacing w:before="11" w:line="360" w:lineRule="auto"/>
        <w:rPr>
          <w:rFonts w:ascii="Times New Roman" w:hAnsi="Times New Roman" w:cs="Times New Roman"/>
          <w:sz w:val="24"/>
          <w:szCs w:val="24"/>
        </w:rPr>
      </w:pPr>
    </w:p>
    <w:p w14:paraId="4DAE3BD3" w14:textId="77777777" w:rsidR="005A6260" w:rsidRPr="00A03206" w:rsidRDefault="00B716C7" w:rsidP="00136565">
      <w:pPr>
        <w:pStyle w:val="BodyText"/>
        <w:spacing w:line="360" w:lineRule="auto"/>
        <w:ind w:left="100" w:right="63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Estima-se que o Legal Design seja o sucessor de um conceito mais antigo, datado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de 1999, chamado de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design, técnica que se utilizava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majoritariamente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recursos visuais para traduzir informações de alto grau de complexidade (MAIA, 2020).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Embora a entrega de valor nesta relação seja a compreensão facilitada de determinado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tópico,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interface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visual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ocupa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frequência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atenção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propicia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questionamentos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quanto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à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prática.</w:t>
      </w:r>
    </w:p>
    <w:p w14:paraId="3A38CA03" w14:textId="77777777" w:rsidR="005A6260" w:rsidRPr="00A03206" w:rsidRDefault="00B716C7" w:rsidP="00136565">
      <w:pPr>
        <w:pStyle w:val="BodyText"/>
        <w:spacing w:before="80" w:line="360" w:lineRule="auto"/>
        <w:ind w:left="100" w:right="63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O design apresenta uma história fortemente ligada à arte, debatendo com frequência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 qual posição, entre a forma e a função, se encontra. “Muitos designers projetam ainda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hoje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apenas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sentido da visão. Preocupam-se unicamente em produzir algo belo de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ver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[...]”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(MUNARI,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2015).</w:t>
      </w:r>
    </w:p>
    <w:p w14:paraId="2FAAAF88" w14:textId="77777777" w:rsidR="005A6260" w:rsidRPr="00A03206" w:rsidRDefault="00B716C7" w:rsidP="00136565">
      <w:pPr>
        <w:pStyle w:val="BodyText"/>
        <w:spacing w:line="360" w:lineRule="auto"/>
        <w:ind w:left="100" w:right="63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Somos apresentados então por Lima (2023) a um dos vieses do Legal Design: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visual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 nomenclatura alternativa ao design de informação, responsável pela forma 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apresentação de determinada mensagem. Aqui, a composição desempenha papel essencial</w:t>
      </w:r>
      <w:r w:rsidRPr="00A03206">
        <w:rPr>
          <w:rFonts w:ascii="Times New Roman" w:hAnsi="Times New Roman" w:cs="Times New Roman"/>
          <w:spacing w:val="-6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amenizar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linguagem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propor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novos formatos de comunicação com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usuário,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limitar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pelo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valor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estético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intrínseco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à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ferramenta:</w:t>
      </w:r>
    </w:p>
    <w:p w14:paraId="421CB119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61C2EADD" w14:textId="77777777" w:rsidR="005A6260" w:rsidRPr="00136565" w:rsidRDefault="00B716C7" w:rsidP="00136565">
      <w:pPr>
        <w:pStyle w:val="BodyText"/>
        <w:ind w:left="2980" w:right="634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Visual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136565">
        <w:rPr>
          <w:rFonts w:ascii="Times New Roman" w:hAnsi="Times New Roman" w:cs="Times New Roman"/>
          <w:szCs w:val="24"/>
        </w:rPr>
        <w:t>Law</w:t>
      </w:r>
      <w:proofErr w:type="spellEnd"/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não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busca,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contudo,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embelezar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petições 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contratos, pura e simplesmente, também não almeja eliminar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informações</w:t>
      </w:r>
      <w:r w:rsidRPr="00136565">
        <w:rPr>
          <w:rFonts w:ascii="Times New Roman" w:hAnsi="Times New Roman" w:cs="Times New Roman"/>
          <w:spacing w:val="6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textuais, que continuarão sendo relevantes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nos documentos jurídicos, o foco é repensar a comunicação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jurídica como um todo e se valer do poder dos elementos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visuais para atingir tal finalidade.” (SOUZA &amp; LOPES, 2021,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136565">
        <w:rPr>
          <w:rFonts w:ascii="Times New Roman" w:hAnsi="Times New Roman" w:cs="Times New Roman"/>
          <w:szCs w:val="24"/>
        </w:rPr>
        <w:t>apud</w:t>
      </w:r>
      <w:proofErr w:type="spellEnd"/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LIMA,</w:t>
      </w:r>
      <w:r w:rsidRPr="00136565">
        <w:rPr>
          <w:rFonts w:ascii="Times New Roman" w:hAnsi="Times New Roman" w:cs="Times New Roman"/>
          <w:spacing w:val="-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2023)</w:t>
      </w:r>
    </w:p>
    <w:p w14:paraId="0DB917E0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10D59BF5" w14:textId="77777777" w:rsidR="005A6260" w:rsidRPr="00A03206" w:rsidRDefault="00B716C7" w:rsidP="00136565">
      <w:pPr>
        <w:pStyle w:val="BodyText"/>
        <w:spacing w:before="1"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abordagem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preliminar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do visual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neste trabalho é relevante pois, embora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preveja a formação de equipes multidisciplinares para a sua execução, não explora 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potencialidade que a aplicação de design no meio jurídico pode provocar. Um serviço 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envolve, acima de tudo, o acordo entre partes humanas é esperado dos profissionais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Direito como prestadores de serviço. A utilização de recursos gráficos é superficial aos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mindsets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propostos por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pois, sozinhos, não se aprofundam no conhecimento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usuário.</w:t>
      </w:r>
    </w:p>
    <w:p w14:paraId="6DCCC697" w14:textId="77777777" w:rsidR="005A6260" w:rsidRPr="00A03206" w:rsidRDefault="00B716C7" w:rsidP="00136565">
      <w:pPr>
        <w:pStyle w:val="BodyText"/>
        <w:spacing w:line="360" w:lineRule="auto"/>
        <w:ind w:left="100" w:right="633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acordo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Matte</w:t>
      </w:r>
      <w:proofErr w:type="spellEnd"/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(2021),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“[...]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elemento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importante,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mas</w:t>
      </w:r>
      <w:r w:rsidRPr="00A032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deveria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 visto como todo o “quebra-cabeça” que atinge os cidadãos, pois ele é apenas uma parte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dele.” A autora prossegue ao destacar que os produtos jurídicos </w:t>
      </w:r>
      <w:r w:rsidRPr="00A03206">
        <w:rPr>
          <w:rFonts w:ascii="Times New Roman" w:hAnsi="Times New Roman" w:cs="Times New Roman"/>
          <w:sz w:val="24"/>
          <w:szCs w:val="24"/>
        </w:rPr>
        <w:lastRenderedPageBreak/>
        <w:t>normalmente requerem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interação de outros profissionais que podem ser impactados por eles, mas também podem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colaborar na construção de conteúdo. Ainda assim, há um instinto discreto de apenas incluir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tem do usuário na construção de produtos ditos centrados no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dada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relação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muitas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vezes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delicada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advogado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cliente.</w:t>
      </w:r>
    </w:p>
    <w:p w14:paraId="63EB7EB9" w14:textId="77777777" w:rsidR="005A6260" w:rsidRPr="00A03206" w:rsidRDefault="00B716C7" w:rsidP="00136565">
      <w:pPr>
        <w:pStyle w:val="BodyText"/>
        <w:spacing w:line="360" w:lineRule="auto"/>
        <w:ind w:left="100" w:right="636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Vale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ressaltar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base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o Design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 metodologia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responsável pela transformação de outras atividades do terceiro setor, onde a autora, 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traçar paralelos com a atuação na saúde pública e serviços financeiros, relembra que nem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todo processo de inovação precisa estar atrelado a uma tecnologia inovadora. Para isso, 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empatia desempenha papel central e possibilita rica coleta de dados para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concepção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soluções, como detalha Lima (2023) ao comentar que “é possível ter diferentes pontos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vistas sob uma mesma situação, de modo que é permitido enxergar a problemática não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apenas como indivíduo designado para a sua solução imediata e direta, mas do ponto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vista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daquele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vivencia.”</w:t>
      </w:r>
    </w:p>
    <w:p w14:paraId="5C696063" w14:textId="77777777" w:rsidR="005A6260" w:rsidRPr="00A03206" w:rsidRDefault="00B716C7" w:rsidP="00136565">
      <w:pPr>
        <w:pStyle w:val="BodyText"/>
        <w:spacing w:line="360" w:lineRule="auto"/>
        <w:ind w:left="100" w:right="6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Contar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colaboração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vital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conduzir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esta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pesquisa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etnográfica, pois o Design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estabelece ciclos de experimentação com as soluções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propostas durante a pesquisa. A prototipagem trata desvios como parte estratégica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processo,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possibilita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refinação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proposta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consequentemente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agregando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valor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à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solução.</w:t>
      </w:r>
    </w:p>
    <w:p w14:paraId="7E4340C6" w14:textId="77777777" w:rsidR="005A6260" w:rsidRDefault="005A6260" w:rsidP="00A032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1DC96" w14:textId="77777777" w:rsidR="005A6260" w:rsidRPr="00A03206" w:rsidRDefault="00B716C7" w:rsidP="00A03206">
      <w:pPr>
        <w:pStyle w:val="Heading1"/>
        <w:numPr>
          <w:ilvl w:val="1"/>
          <w:numId w:val="4"/>
        </w:numPr>
        <w:tabs>
          <w:tab w:val="left" w:pos="820"/>
        </w:tabs>
        <w:spacing w:before="80" w:line="360" w:lineRule="auto"/>
        <w:ind w:left="8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t>Design: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experiência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problema</w:t>
      </w:r>
    </w:p>
    <w:p w14:paraId="29E80CB5" w14:textId="77777777" w:rsidR="005A6260" w:rsidRPr="00A03206" w:rsidRDefault="005A6260" w:rsidP="00A03206">
      <w:pPr>
        <w:pStyle w:val="BodyText"/>
        <w:spacing w:before="10" w:line="360" w:lineRule="auto"/>
        <w:rPr>
          <w:rFonts w:ascii="Times New Roman" w:hAnsi="Times New Roman" w:cs="Times New Roman"/>
          <w:sz w:val="24"/>
          <w:szCs w:val="24"/>
        </w:rPr>
      </w:pPr>
    </w:p>
    <w:p w14:paraId="463C47A8" w14:textId="77777777" w:rsidR="005A6260" w:rsidRPr="00A03206" w:rsidRDefault="00B716C7" w:rsidP="00136565">
      <w:pPr>
        <w:pStyle w:val="BodyText"/>
        <w:spacing w:line="360" w:lineRule="auto"/>
        <w:ind w:left="100" w:right="63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O processo de design é algo que há muito se transforma. Entre o problema e 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solução,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variados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foram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enfoques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aplicados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 desdobrados em metodologias 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projetos. No entanto, poucos dedicavam outra participação senão a passiva ao usuário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destinado.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Ao resgatar a metodologia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projetual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 Bruno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Munari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(1907-1988), um 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pioneiros na história do design, temos uma representação do design fortemente influenciada</w:t>
      </w:r>
      <w:r w:rsidRPr="00A03206">
        <w:rPr>
          <w:rFonts w:ascii="Times New Roman" w:hAnsi="Times New Roman" w:cs="Times New Roman"/>
          <w:spacing w:val="-6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pela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produção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industrial,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cujo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foco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superar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propostas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massificadas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curto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prazo.</w:t>
      </w:r>
    </w:p>
    <w:p w14:paraId="1195D1F3" w14:textId="77777777" w:rsidR="005A6260" w:rsidRPr="00A03206" w:rsidRDefault="00B716C7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0" distR="0" simplePos="0" relativeHeight="251655168" behindDoc="0" locked="0" layoutInCell="1" allowOverlap="1" wp14:anchorId="07B3CB4F" wp14:editId="178B3CBD">
            <wp:simplePos x="0" y="0"/>
            <wp:positionH relativeFrom="page">
              <wp:posOffset>1436183</wp:posOffset>
            </wp:positionH>
            <wp:positionV relativeFrom="paragraph">
              <wp:posOffset>238926</wp:posOffset>
            </wp:positionV>
            <wp:extent cx="5097463" cy="216407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463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4098E" w14:textId="77777777" w:rsidR="005A6260" w:rsidRPr="00A03206" w:rsidRDefault="005A6260" w:rsidP="00A03206">
      <w:pPr>
        <w:pStyle w:val="BodyText"/>
        <w:spacing w:before="7" w:line="360" w:lineRule="auto"/>
        <w:rPr>
          <w:rFonts w:ascii="Times New Roman" w:hAnsi="Times New Roman" w:cs="Times New Roman"/>
          <w:sz w:val="24"/>
          <w:szCs w:val="24"/>
        </w:rPr>
      </w:pPr>
    </w:p>
    <w:p w14:paraId="1F0F61DB" w14:textId="77777777" w:rsidR="005A6260" w:rsidRPr="00A03206" w:rsidRDefault="00B716C7" w:rsidP="00A03206">
      <w:pPr>
        <w:spacing w:line="360" w:lineRule="auto"/>
        <w:ind w:left="1719" w:right="1549"/>
        <w:jc w:val="center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Figura 2 - A metodologia de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Munari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(MUNARI, 2015). Disponível em:</w:t>
      </w:r>
    </w:p>
    <w:p w14:paraId="2C29DD29" w14:textId="77777777" w:rsidR="005A6260" w:rsidRPr="00A03206" w:rsidRDefault="00774814" w:rsidP="00A03206">
      <w:pPr>
        <w:spacing w:before="31" w:line="360" w:lineRule="auto"/>
        <w:ind w:left="201" w:right="733"/>
        <w:jc w:val="center"/>
        <w:rPr>
          <w:rFonts w:ascii="Times New Roman" w:hAnsi="Times New Roman" w:cs="Times New Roman"/>
          <w:sz w:val="24"/>
          <w:szCs w:val="24"/>
        </w:rPr>
      </w:pPr>
      <w:hyperlink r:id="rId14">
        <w:r w:rsidR="00B716C7" w:rsidRPr="00A03206">
          <w:rPr>
            <w:rFonts w:ascii="Times New Roman" w:hAnsi="Times New Roman" w:cs="Times New Roman"/>
            <w:sz w:val="24"/>
            <w:szCs w:val="24"/>
          </w:rPr>
          <w:t>&lt;https://www.usabilidoido.com.br/pela_diversidade_metodologica_no_design.html&gt;.</w:t>
        </w:r>
      </w:hyperlink>
      <w:r w:rsidR="00B716C7"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16C7" w:rsidRPr="00A03206">
        <w:rPr>
          <w:rFonts w:ascii="Times New Roman" w:hAnsi="Times New Roman" w:cs="Times New Roman"/>
          <w:sz w:val="24"/>
          <w:szCs w:val="24"/>
        </w:rPr>
        <w:t>Acesso</w:t>
      </w:r>
      <w:r w:rsidR="00B716C7"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16C7" w:rsidRPr="00A03206">
        <w:rPr>
          <w:rFonts w:ascii="Times New Roman" w:hAnsi="Times New Roman" w:cs="Times New Roman"/>
          <w:sz w:val="24"/>
          <w:szCs w:val="24"/>
        </w:rPr>
        <w:t>em:</w:t>
      </w:r>
      <w:r w:rsidR="00B716C7"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16C7" w:rsidRPr="00A03206">
        <w:rPr>
          <w:rFonts w:ascii="Times New Roman" w:hAnsi="Times New Roman" w:cs="Times New Roman"/>
          <w:sz w:val="24"/>
          <w:szCs w:val="24"/>
        </w:rPr>
        <w:t>1</w:t>
      </w:r>
      <w:r w:rsidR="00B716C7"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16C7" w:rsidRPr="00A03206">
        <w:rPr>
          <w:rFonts w:ascii="Times New Roman" w:hAnsi="Times New Roman" w:cs="Times New Roman"/>
          <w:sz w:val="24"/>
          <w:szCs w:val="24"/>
        </w:rPr>
        <w:t>nov.</w:t>
      </w:r>
      <w:r w:rsidR="00B716C7"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716C7" w:rsidRPr="00A03206">
        <w:rPr>
          <w:rFonts w:ascii="Times New Roman" w:hAnsi="Times New Roman" w:cs="Times New Roman"/>
          <w:sz w:val="24"/>
          <w:szCs w:val="24"/>
        </w:rPr>
        <w:t>2022.</w:t>
      </w:r>
    </w:p>
    <w:p w14:paraId="5D163620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27475C" w14:textId="77777777" w:rsidR="005A6260" w:rsidRDefault="00B716C7" w:rsidP="00136565">
      <w:pPr>
        <w:pStyle w:val="BodyText"/>
        <w:spacing w:line="360" w:lineRule="auto"/>
        <w:ind w:left="100" w:right="637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Para isso, detalha um extenso - e finito - processo que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destrincha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camadas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 de forma lógica e exata, até que se ultrapasse a fase de testes e alcance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desenho de construção - representação consolidada do que seria uma solução. Todavia,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apesar de afirmar que seu esquema não é rígido, salienta sempre que as observações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pertinentes às etapas de testagem precisam ser de natureza utilitária, descartando opiniões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pessoais sob a ótica da subjetividade “[...] uma observação muito pessoal, que não é válida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todos”.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Reserva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feedback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etapa pós-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projetual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 registro da solução, 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 ou não levar a outro projeto, visto que passa a integrar o repertório criativo de um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profissional:</w:t>
      </w:r>
    </w:p>
    <w:p w14:paraId="01D3F5E1" w14:textId="77777777" w:rsidR="00136565" w:rsidRPr="00A03206" w:rsidRDefault="00136565" w:rsidP="00136565">
      <w:pPr>
        <w:pStyle w:val="BodyText"/>
        <w:spacing w:line="360" w:lineRule="auto"/>
        <w:ind w:left="100" w:right="637" w:firstLine="620"/>
        <w:jc w:val="both"/>
        <w:rPr>
          <w:rFonts w:ascii="Times New Roman" w:hAnsi="Times New Roman" w:cs="Times New Roman"/>
          <w:sz w:val="24"/>
          <w:szCs w:val="24"/>
        </w:rPr>
      </w:pPr>
    </w:p>
    <w:p w14:paraId="788DE29E" w14:textId="77777777" w:rsidR="005A6260" w:rsidRPr="00136565" w:rsidRDefault="00B716C7" w:rsidP="00136565">
      <w:pPr>
        <w:pStyle w:val="BodyText"/>
        <w:spacing w:before="80"/>
        <w:ind w:left="2980" w:right="634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“Saber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público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aceitou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recusou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determinado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produto, em função do modo como lhe foi apresentado pela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publicidade, pode ser útil ao projeto, além de fornecer dados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interessantes acerca das preferências do consumidor e das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razões dessa preferência. [...] Se nos habituarmos a observar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 xml:space="preserve">os objetos sob todos os </w:t>
      </w:r>
      <w:proofErr w:type="spellStart"/>
      <w:r w:rsidRPr="00136565">
        <w:rPr>
          <w:rFonts w:ascii="Times New Roman" w:hAnsi="Times New Roman" w:cs="Times New Roman"/>
          <w:szCs w:val="24"/>
        </w:rPr>
        <w:t>aspectos</w:t>
      </w:r>
      <w:proofErr w:type="spellEnd"/>
      <w:r w:rsidRPr="00136565">
        <w:rPr>
          <w:rFonts w:ascii="Times New Roman" w:hAnsi="Times New Roman" w:cs="Times New Roman"/>
          <w:szCs w:val="24"/>
        </w:rPr>
        <w:t xml:space="preserve">, não apenas sob o </w:t>
      </w:r>
      <w:proofErr w:type="spellStart"/>
      <w:r w:rsidRPr="00136565">
        <w:rPr>
          <w:rFonts w:ascii="Times New Roman" w:hAnsi="Times New Roman" w:cs="Times New Roman"/>
          <w:szCs w:val="24"/>
        </w:rPr>
        <w:t>aspecto</w:t>
      </w:r>
      <w:proofErr w:type="spellEnd"/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do belo e do feio, do “gosto ou não gosto”, forma-se uma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mentalidade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projeto completa. Essa maneira de ver 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coisas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ajuda-nos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projetar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bem,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sentido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 nenhum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136565">
        <w:rPr>
          <w:rFonts w:ascii="Times New Roman" w:hAnsi="Times New Roman" w:cs="Times New Roman"/>
          <w:szCs w:val="24"/>
        </w:rPr>
        <w:t>aspecto</w:t>
      </w:r>
      <w:proofErr w:type="spellEnd"/>
      <w:r w:rsidRPr="00136565">
        <w:rPr>
          <w:rFonts w:ascii="Times New Roman" w:hAnsi="Times New Roman" w:cs="Times New Roman"/>
          <w:spacing w:val="-3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do</w:t>
      </w:r>
      <w:r w:rsidRPr="00136565">
        <w:rPr>
          <w:rFonts w:ascii="Times New Roman" w:hAnsi="Times New Roman" w:cs="Times New Roman"/>
          <w:spacing w:val="-3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projeto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será</w:t>
      </w:r>
      <w:r w:rsidRPr="00136565">
        <w:rPr>
          <w:rFonts w:ascii="Times New Roman" w:hAnsi="Times New Roman" w:cs="Times New Roman"/>
          <w:spacing w:val="-3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esquecido.”</w:t>
      </w:r>
      <w:r w:rsidRPr="00136565">
        <w:rPr>
          <w:rFonts w:ascii="Times New Roman" w:hAnsi="Times New Roman" w:cs="Times New Roman"/>
          <w:spacing w:val="-3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(MUNARI,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2015)</w:t>
      </w:r>
    </w:p>
    <w:p w14:paraId="763BCF77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6F930309" w14:textId="77777777" w:rsidR="005A6260" w:rsidRPr="00A03206" w:rsidRDefault="00B716C7" w:rsidP="00136565">
      <w:pPr>
        <w:pStyle w:val="BodyText"/>
        <w:spacing w:line="360" w:lineRule="auto"/>
        <w:ind w:left="100" w:right="633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lastRenderedPageBreak/>
        <w:t>Contudo, o tratamento sistemático e funcional delimita público caracterizado pela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maioria, indicando a necessidade de se projetar produtos incrementados em oposição 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projetos revolucionários e/ou inclusivos. Por consequência, apontaria também para 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humanidade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pouca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nenhuma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diferenciação: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“Se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nossos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costumes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sociais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culturais, de qualquer maneira, estivessem ligados a funções, isso teria produzido 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humanidade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relativamente homogênea, cuja variação seria correlata às diferenças nos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ambientes”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(MILLER,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2013).</w:t>
      </w:r>
    </w:p>
    <w:p w14:paraId="6F8636D7" w14:textId="660D9585" w:rsidR="005A6260" w:rsidRPr="00A03206" w:rsidRDefault="00B716C7" w:rsidP="00136565">
      <w:pPr>
        <w:pStyle w:val="BodyText"/>
        <w:spacing w:before="3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Algumas metodologias depois, outro fator se consolidou como alicerce para um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 de sucesso: a ergonomia. A partir deste ponto, não bastava mais só entender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problema, mas também a relação dele com o usuário. O estudo do binômio homem-produto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traz novas preocupações, ao propor menor desconforto no desempenho de tarefas no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ambiente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trabalho,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apenas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constitui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passo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tangencial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centralização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usuário:</w:t>
      </w:r>
    </w:p>
    <w:p w14:paraId="0AF2D902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217BE1CB" w14:textId="77777777" w:rsidR="005A6260" w:rsidRPr="00136565" w:rsidRDefault="00B716C7" w:rsidP="00136565">
      <w:pPr>
        <w:pStyle w:val="BodyText"/>
        <w:ind w:left="2980" w:right="633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“Examinando-se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interface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homem-produto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detalhe,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pode-se perceber que é complexa e pouco compreendida, até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mesmo no caso dos produtos mais simples. Um exame em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detalhe é uma fonte de inspiração para o projeto, pois se pode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descobrir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novo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uso,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nova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necessidade,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desconforto que pode ser solucionado. A análise da atividade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envolve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observar,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 xml:space="preserve">descrever e </w:t>
      </w:r>
      <w:proofErr w:type="spellStart"/>
      <w:r w:rsidRPr="00136565">
        <w:rPr>
          <w:rFonts w:ascii="Times New Roman" w:hAnsi="Times New Roman" w:cs="Times New Roman"/>
          <w:szCs w:val="24"/>
        </w:rPr>
        <w:t>detectar</w:t>
      </w:r>
      <w:proofErr w:type="spellEnd"/>
      <w:r w:rsidRPr="00136565">
        <w:rPr>
          <w:rFonts w:ascii="Times New Roman" w:hAnsi="Times New Roman" w:cs="Times New Roman"/>
          <w:szCs w:val="24"/>
        </w:rPr>
        <w:t xml:space="preserve"> pontos negativos 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positivos existentes em relação ao uso do produto ou serviço.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 xml:space="preserve">Registrar com vídeo ou fotografias indicando os </w:t>
      </w:r>
      <w:proofErr w:type="spellStart"/>
      <w:r w:rsidRPr="00136565">
        <w:rPr>
          <w:rFonts w:ascii="Times New Roman" w:hAnsi="Times New Roman" w:cs="Times New Roman"/>
          <w:szCs w:val="24"/>
        </w:rPr>
        <w:t>aspectos</w:t>
      </w:r>
      <w:proofErr w:type="spellEnd"/>
      <w:r w:rsidRPr="00136565">
        <w:rPr>
          <w:rFonts w:ascii="Times New Roman" w:hAnsi="Times New Roman" w:cs="Times New Roman"/>
          <w:szCs w:val="24"/>
        </w:rPr>
        <w:t xml:space="preserve"> 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desconforto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possíveis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soluções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para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melhorar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usabilidade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-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experiência.</w:t>
      </w:r>
    </w:p>
    <w:p w14:paraId="2891E7D6" w14:textId="77777777" w:rsidR="005A6260" w:rsidRPr="00136565" w:rsidRDefault="00B716C7" w:rsidP="00136565">
      <w:pPr>
        <w:pStyle w:val="BodyText"/>
        <w:ind w:left="2980" w:right="636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resultado</w:t>
      </w:r>
      <w:r w:rsidRPr="00136565">
        <w:rPr>
          <w:rFonts w:ascii="Times New Roman" w:hAnsi="Times New Roman" w:cs="Times New Roman"/>
          <w:spacing w:val="6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 xml:space="preserve">da análise da atividade cobre tanto os </w:t>
      </w:r>
      <w:proofErr w:type="spellStart"/>
      <w:r w:rsidRPr="00136565">
        <w:rPr>
          <w:rFonts w:ascii="Times New Roman" w:hAnsi="Times New Roman" w:cs="Times New Roman"/>
          <w:szCs w:val="24"/>
        </w:rPr>
        <w:t>aspectos</w:t>
      </w:r>
      <w:proofErr w:type="spellEnd"/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ergonomia</w:t>
      </w:r>
      <w:r w:rsidRPr="00136565">
        <w:rPr>
          <w:rFonts w:ascii="Times New Roman" w:hAnsi="Times New Roman" w:cs="Times New Roman"/>
          <w:spacing w:val="6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como da antropometria que serão utilizados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para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gerar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novos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conceitos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visando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melhorar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interface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homem-produto.</w:t>
      </w:r>
    </w:p>
    <w:p w14:paraId="0077D456" w14:textId="77777777" w:rsidR="005A6260" w:rsidRPr="00136565" w:rsidRDefault="00B716C7" w:rsidP="00136565">
      <w:pPr>
        <w:pStyle w:val="BodyText"/>
        <w:ind w:left="2980" w:right="635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Após o registro das observações, o designer deve fazer uma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lista de necessidades ergonômicas com os dados obtidos para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poder, a partir deles, solucionar os problemas encontrados 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desenvolver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características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adequadas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melhorem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relação</w:t>
      </w:r>
      <w:r w:rsidRPr="00136565">
        <w:rPr>
          <w:rFonts w:ascii="Times New Roman" w:hAnsi="Times New Roman" w:cs="Times New Roman"/>
          <w:spacing w:val="-1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homem-produto</w:t>
      </w:r>
      <w:r w:rsidRPr="00136565">
        <w:rPr>
          <w:rFonts w:ascii="Times New Roman" w:hAnsi="Times New Roman" w:cs="Times New Roman"/>
          <w:spacing w:val="-1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ou</w:t>
      </w:r>
      <w:r w:rsidRPr="00136565">
        <w:rPr>
          <w:rFonts w:ascii="Times New Roman" w:hAnsi="Times New Roman" w:cs="Times New Roman"/>
          <w:spacing w:val="-1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homem-serviço.”</w:t>
      </w:r>
      <w:r w:rsidRPr="00136565">
        <w:rPr>
          <w:rFonts w:ascii="Times New Roman" w:hAnsi="Times New Roman" w:cs="Times New Roman"/>
          <w:spacing w:val="-1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(PAZMINO,</w:t>
      </w:r>
      <w:r w:rsidRPr="00136565">
        <w:rPr>
          <w:rFonts w:ascii="Times New Roman" w:hAnsi="Times New Roman" w:cs="Times New Roman"/>
          <w:spacing w:val="-1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2015)</w:t>
      </w:r>
    </w:p>
    <w:p w14:paraId="486B67A9" w14:textId="77777777" w:rsidR="00A03206" w:rsidRPr="00A03206" w:rsidRDefault="00A03206" w:rsidP="00A03206">
      <w:pPr>
        <w:rPr>
          <w:rFonts w:ascii="Times New Roman" w:hAnsi="Times New Roman" w:cs="Times New Roman"/>
          <w:sz w:val="24"/>
          <w:szCs w:val="24"/>
        </w:rPr>
      </w:pPr>
    </w:p>
    <w:p w14:paraId="24E9B17C" w14:textId="77777777" w:rsidR="00A03206" w:rsidRPr="00A03206" w:rsidRDefault="00A03206" w:rsidP="00A03206">
      <w:pPr>
        <w:rPr>
          <w:rFonts w:ascii="Times New Roman" w:hAnsi="Times New Roman" w:cs="Times New Roman"/>
          <w:sz w:val="24"/>
          <w:szCs w:val="24"/>
        </w:rPr>
      </w:pPr>
    </w:p>
    <w:p w14:paraId="4342A025" w14:textId="77777777" w:rsidR="005A6260" w:rsidRPr="00A03206" w:rsidRDefault="00B716C7" w:rsidP="00136565">
      <w:pPr>
        <w:pStyle w:val="BodyText"/>
        <w:spacing w:before="80" w:line="360" w:lineRule="auto"/>
        <w:ind w:left="100" w:right="63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preocupação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experiência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sempre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esteve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presente,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aliada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funcionalidade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algo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isso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constitui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boa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resolução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subjetividade era desconsiderada como gatilho para a expressão do conforto. O encaixe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considerado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ideal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objeto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pessoa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facilmente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 desconsiderado por um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simples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“não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gosto”,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vez,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têm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raízes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profundas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objeto.</w:t>
      </w:r>
    </w:p>
    <w:p w14:paraId="1F644009" w14:textId="77777777" w:rsidR="005A6260" w:rsidRPr="00A03206" w:rsidRDefault="00B716C7" w:rsidP="00A03206">
      <w:pPr>
        <w:pStyle w:val="Heading1"/>
        <w:numPr>
          <w:ilvl w:val="1"/>
          <w:numId w:val="4"/>
        </w:numPr>
        <w:tabs>
          <w:tab w:val="left" w:pos="820"/>
        </w:tabs>
        <w:spacing w:line="360" w:lineRule="auto"/>
        <w:ind w:left="8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lastRenderedPageBreak/>
        <w:t>Design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b/>
          <w:bCs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usuário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como</w:t>
      </w:r>
      <w:r w:rsidRPr="00A03206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potência</w:t>
      </w:r>
    </w:p>
    <w:p w14:paraId="63F96A57" w14:textId="77777777" w:rsidR="005A6260" w:rsidRPr="00A03206" w:rsidRDefault="005A6260" w:rsidP="00A03206">
      <w:pPr>
        <w:pStyle w:val="BodyText"/>
        <w:spacing w:before="10" w:line="360" w:lineRule="auto"/>
        <w:rPr>
          <w:rFonts w:ascii="Times New Roman" w:hAnsi="Times New Roman" w:cs="Times New Roman"/>
          <w:sz w:val="24"/>
          <w:szCs w:val="24"/>
        </w:rPr>
      </w:pPr>
    </w:p>
    <w:p w14:paraId="727179F9" w14:textId="77777777" w:rsidR="005A6260" w:rsidRPr="00A03206" w:rsidRDefault="00B716C7" w:rsidP="00136565">
      <w:pPr>
        <w:pStyle w:val="BodyText"/>
        <w:spacing w:line="360" w:lineRule="auto"/>
        <w:ind w:left="100" w:right="6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necessidade de conhecer o cliente já é premissa tradicional de outros ofícios,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marketing,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segmenta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público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métricas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variadas,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enquanto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almeja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decisões cada vez mais precisas (KOTLER, 2017). A prática de centralizar o usuário pode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parecer nova para o público do judiciário, mas já conta com mais de três décadas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avanços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refinos,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desde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popularização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Vale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Silício,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1991.</w:t>
      </w:r>
    </w:p>
    <w:p w14:paraId="066134A8" w14:textId="77777777" w:rsidR="005A6260" w:rsidRPr="00A03206" w:rsidRDefault="00B716C7" w:rsidP="00136565">
      <w:pPr>
        <w:pStyle w:val="BodyText"/>
        <w:spacing w:line="360" w:lineRule="auto"/>
        <w:ind w:left="100" w:right="638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Lupton</w:t>
      </w:r>
      <w:proofErr w:type="spellEnd"/>
      <w:r w:rsidRPr="00A032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(2013)</w:t>
      </w:r>
      <w:r w:rsidRPr="00A032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caracteriza</w:t>
      </w:r>
      <w:r w:rsidRPr="00A0320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processo</w:t>
      </w:r>
      <w:r w:rsidRPr="00A032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criativo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linear,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cuja primeira aplicação do termo foi feita à arquitetura, em 1987, por Peter G.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Rowe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 Alguns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anos depois, a empresa californiana IDEO, representada 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Tom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Kelley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e Tim Brown,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desenvolveria técnicas abrangentes que enfatizam o design como meio de satisfazer 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necessidades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humanas.</w:t>
      </w:r>
    </w:p>
    <w:p w14:paraId="5A2DB36C" w14:textId="77777777" w:rsidR="005A6260" w:rsidRPr="00A03206" w:rsidRDefault="00B716C7" w:rsidP="00136565">
      <w:pPr>
        <w:pStyle w:val="BodyText"/>
        <w:spacing w:line="360" w:lineRule="auto"/>
        <w:ind w:left="100" w:right="6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Para isso, essa forma de organizar a criatividade visa entender quem fica do outro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lado da interface com o serviço ou objeto, através de mergulhos na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 quem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vivencia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foco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aqui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descobrir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perguntas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suscitar maior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amplitude de respostas sobre o usuário e, assim, colaborar na construção de um panorama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completo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sobre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determinada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situação:</w:t>
      </w:r>
    </w:p>
    <w:p w14:paraId="26491E63" w14:textId="77777777" w:rsidR="005A6260" w:rsidRPr="00A03206" w:rsidRDefault="005A6260" w:rsidP="00A03206">
      <w:pPr>
        <w:pStyle w:val="BodyText"/>
        <w:spacing w:before="4" w:line="360" w:lineRule="auto"/>
        <w:rPr>
          <w:rFonts w:ascii="Times New Roman" w:hAnsi="Times New Roman" w:cs="Times New Roman"/>
          <w:sz w:val="24"/>
          <w:szCs w:val="24"/>
        </w:rPr>
      </w:pPr>
    </w:p>
    <w:p w14:paraId="5E1F81DF" w14:textId="77777777" w:rsidR="005A6260" w:rsidRPr="00136565" w:rsidRDefault="00B716C7" w:rsidP="00136565">
      <w:pPr>
        <w:pStyle w:val="BodyText"/>
        <w:ind w:left="2980" w:right="632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“No Design, a etnografia visa atingir diversos pontos de vista,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 não seria possível sem uma imersão completa, não é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necessário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</w:t>
      </w:r>
      <w:r w:rsidRPr="00136565">
        <w:rPr>
          <w:rFonts w:ascii="Times New Roman" w:hAnsi="Times New Roman" w:cs="Times New Roman"/>
          <w:spacing w:val="6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 xml:space="preserve">faça como no caso de </w:t>
      </w:r>
      <w:proofErr w:type="spellStart"/>
      <w:r w:rsidRPr="00136565">
        <w:rPr>
          <w:rFonts w:ascii="Times New Roman" w:hAnsi="Times New Roman" w:cs="Times New Roman"/>
          <w:szCs w:val="24"/>
        </w:rPr>
        <w:t>Malinowski</w:t>
      </w:r>
      <w:proofErr w:type="spellEnd"/>
      <w:r w:rsidRPr="00136565">
        <w:rPr>
          <w:rFonts w:ascii="Times New Roman" w:hAnsi="Times New Roman" w:cs="Times New Roman"/>
          <w:szCs w:val="24"/>
        </w:rPr>
        <w:t>, mas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basta</w:t>
      </w:r>
      <w:r w:rsidRPr="00136565">
        <w:rPr>
          <w:rFonts w:ascii="Times New Roman" w:hAnsi="Times New Roman" w:cs="Times New Roman"/>
          <w:spacing w:val="6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poucas horas acompanhando e observando o indivíduo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 quem é destinado o produto ou serviço, para que novos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pequenos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fragmentos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informações,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conhecidos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como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 xml:space="preserve">insights, possam surgir.” (PINHEIRO e ALT, 2012, </w:t>
      </w:r>
      <w:proofErr w:type="spellStart"/>
      <w:r w:rsidRPr="00136565">
        <w:rPr>
          <w:rFonts w:ascii="Times New Roman" w:hAnsi="Times New Roman" w:cs="Times New Roman"/>
          <w:szCs w:val="24"/>
        </w:rPr>
        <w:t>apud</w:t>
      </w:r>
      <w:proofErr w:type="spellEnd"/>
      <w:r w:rsidRPr="00136565">
        <w:rPr>
          <w:rFonts w:ascii="Times New Roman" w:hAnsi="Times New Roman" w:cs="Times New Roman"/>
          <w:szCs w:val="24"/>
        </w:rPr>
        <w:t xml:space="preserve"> LIMA,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2023).</w:t>
      </w:r>
    </w:p>
    <w:p w14:paraId="79C633E8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43C23AB3" w14:textId="77777777" w:rsidR="005A6260" w:rsidRPr="00A03206" w:rsidRDefault="00B716C7" w:rsidP="00A03206">
      <w:pPr>
        <w:pStyle w:val="BodyText"/>
        <w:spacing w:line="360" w:lineRule="auto"/>
        <w:ind w:left="805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Segundo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(2020),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processo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conta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5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fases:</w:t>
      </w:r>
    </w:p>
    <w:p w14:paraId="0D52C2C4" w14:textId="77777777" w:rsidR="005A6260" w:rsidRPr="00A03206" w:rsidRDefault="00B716C7" w:rsidP="00A03206">
      <w:pPr>
        <w:pStyle w:val="ListParagraph"/>
        <w:numPr>
          <w:ilvl w:val="2"/>
          <w:numId w:val="4"/>
        </w:numPr>
        <w:tabs>
          <w:tab w:val="left" w:pos="1539"/>
          <w:tab w:val="left" w:pos="1540"/>
        </w:tabs>
        <w:spacing w:before="38" w:line="360" w:lineRule="auto"/>
        <w:ind w:right="646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Descoberta: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Coleta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dados,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compreender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desafio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situação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usuário;</w:t>
      </w:r>
    </w:p>
    <w:p w14:paraId="3B069599" w14:textId="77777777" w:rsidR="005A6260" w:rsidRPr="00A03206" w:rsidRDefault="00B716C7" w:rsidP="00136565">
      <w:pPr>
        <w:pStyle w:val="ListParagraph"/>
        <w:numPr>
          <w:ilvl w:val="2"/>
          <w:numId w:val="4"/>
        </w:numPr>
        <w:tabs>
          <w:tab w:val="left" w:pos="1539"/>
          <w:tab w:val="left" w:pos="1540"/>
          <w:tab w:val="left" w:pos="3107"/>
          <w:tab w:val="left" w:pos="4116"/>
          <w:tab w:val="left" w:pos="4450"/>
          <w:tab w:val="left" w:pos="5712"/>
          <w:tab w:val="left" w:pos="6167"/>
          <w:tab w:val="left" w:pos="7038"/>
          <w:tab w:val="left" w:pos="7689"/>
        </w:tabs>
        <w:spacing w:line="360" w:lineRule="auto"/>
        <w:ind w:left="1179" w:right="635" w:firstLine="0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Interpretação:</w:t>
      </w:r>
      <w:r w:rsidRPr="00A03206">
        <w:rPr>
          <w:rFonts w:ascii="Times New Roman" w:hAnsi="Times New Roman" w:cs="Times New Roman"/>
          <w:sz w:val="24"/>
          <w:szCs w:val="24"/>
        </w:rPr>
        <w:tab/>
        <w:t>Triagem</w:t>
      </w:r>
      <w:r w:rsidRPr="00A03206">
        <w:rPr>
          <w:rFonts w:ascii="Times New Roman" w:hAnsi="Times New Roman" w:cs="Times New Roman"/>
          <w:sz w:val="24"/>
          <w:szCs w:val="24"/>
        </w:rPr>
        <w:tab/>
        <w:t>e</w:t>
      </w:r>
      <w:r w:rsidRPr="00A03206">
        <w:rPr>
          <w:rFonts w:ascii="Times New Roman" w:hAnsi="Times New Roman" w:cs="Times New Roman"/>
          <w:sz w:val="24"/>
          <w:szCs w:val="24"/>
        </w:rPr>
        <w:tab/>
        <w:t>tratamento</w:t>
      </w:r>
      <w:r w:rsidRPr="00A03206">
        <w:rPr>
          <w:rFonts w:ascii="Times New Roman" w:hAnsi="Times New Roman" w:cs="Times New Roman"/>
          <w:sz w:val="24"/>
          <w:szCs w:val="24"/>
        </w:rPr>
        <w:tab/>
        <w:t>de</w:t>
      </w:r>
      <w:r w:rsidRPr="00A03206">
        <w:rPr>
          <w:rFonts w:ascii="Times New Roman" w:hAnsi="Times New Roman" w:cs="Times New Roman"/>
          <w:sz w:val="24"/>
          <w:szCs w:val="24"/>
        </w:rPr>
        <w:tab/>
        <w:t>dados,</w:t>
      </w:r>
      <w:r w:rsidRPr="00A03206">
        <w:rPr>
          <w:rFonts w:ascii="Times New Roman" w:hAnsi="Times New Roman" w:cs="Times New Roman"/>
          <w:sz w:val="24"/>
          <w:szCs w:val="24"/>
        </w:rPr>
        <w:tab/>
        <w:t>para</w:t>
      </w:r>
      <w:r w:rsidRPr="00A03206">
        <w:rPr>
          <w:rFonts w:ascii="Times New Roman" w:hAnsi="Times New Roman" w:cs="Times New Roman"/>
          <w:sz w:val="24"/>
          <w:szCs w:val="24"/>
        </w:rPr>
        <w:tab/>
        <w:t>interpretar</w:t>
      </w:r>
      <w:r w:rsidRPr="00A0320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necessidades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problema;</w:t>
      </w:r>
    </w:p>
    <w:p w14:paraId="06A5D17F" w14:textId="18D1AF9B" w:rsidR="005A6260" w:rsidRPr="00A03206" w:rsidRDefault="00B716C7" w:rsidP="00A03206">
      <w:pPr>
        <w:pStyle w:val="ListParagraph"/>
        <w:numPr>
          <w:ilvl w:val="2"/>
          <w:numId w:val="4"/>
        </w:numPr>
        <w:tabs>
          <w:tab w:val="left" w:pos="1539"/>
          <w:tab w:val="left" w:pos="1540"/>
        </w:tabs>
        <w:spacing w:line="360" w:lineRule="auto"/>
        <w:ind w:right="643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Ideação:</w:t>
      </w:r>
      <w:r w:rsidRPr="00A0320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Geração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possíveis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soluções,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base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nos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achados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gramStart"/>
      <w:r w:rsidRPr="00A03206">
        <w:rPr>
          <w:rFonts w:ascii="Times New Roman" w:hAnsi="Times New Roman" w:cs="Times New Roman"/>
          <w:sz w:val="24"/>
          <w:szCs w:val="24"/>
        </w:rPr>
        <w:t>etapa</w:t>
      </w:r>
      <w:r w:rsidR="00136565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anterior</w:t>
      </w:r>
      <w:proofErr w:type="gramEnd"/>
      <w:r w:rsidRPr="00A03206">
        <w:rPr>
          <w:rFonts w:ascii="Times New Roman" w:hAnsi="Times New Roman" w:cs="Times New Roman"/>
          <w:sz w:val="24"/>
          <w:szCs w:val="24"/>
        </w:rPr>
        <w:t>;</w:t>
      </w:r>
    </w:p>
    <w:p w14:paraId="2262B07B" w14:textId="77777777" w:rsidR="005A6260" w:rsidRPr="00A03206" w:rsidRDefault="00B716C7" w:rsidP="00A03206">
      <w:pPr>
        <w:pStyle w:val="ListParagraph"/>
        <w:numPr>
          <w:ilvl w:val="2"/>
          <w:numId w:val="4"/>
        </w:numPr>
        <w:tabs>
          <w:tab w:val="left" w:pos="1539"/>
          <w:tab w:val="left" w:pos="15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Prototipação</w:t>
      </w:r>
      <w:proofErr w:type="spellEnd"/>
      <w:proofErr w:type="gramStart"/>
      <w:r w:rsidRPr="00A03206">
        <w:rPr>
          <w:rFonts w:ascii="Times New Roman" w:hAnsi="Times New Roman" w:cs="Times New Roman"/>
          <w:sz w:val="24"/>
          <w:szCs w:val="24"/>
        </w:rPr>
        <w:t>: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Esboçar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desenvolver</w:t>
      </w:r>
      <w:proofErr w:type="gramEnd"/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melhores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propostas;</w:t>
      </w:r>
    </w:p>
    <w:p w14:paraId="3F193321" w14:textId="77777777" w:rsidR="005A6260" w:rsidRPr="00A03206" w:rsidRDefault="00B716C7" w:rsidP="00A03206">
      <w:pPr>
        <w:pStyle w:val="ListParagraph"/>
        <w:numPr>
          <w:ilvl w:val="2"/>
          <w:numId w:val="4"/>
        </w:numPr>
        <w:tabs>
          <w:tab w:val="left" w:pos="1539"/>
          <w:tab w:val="left" w:pos="1540"/>
        </w:tabs>
        <w:spacing w:before="38" w:line="360" w:lineRule="auto"/>
        <w:ind w:right="638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lastRenderedPageBreak/>
        <w:t>Evolução</w:t>
      </w:r>
      <w:proofErr w:type="gramStart"/>
      <w:r w:rsidRPr="00A03206">
        <w:rPr>
          <w:rFonts w:ascii="Times New Roman" w:hAnsi="Times New Roman" w:cs="Times New Roman"/>
          <w:sz w:val="24"/>
          <w:szCs w:val="24"/>
        </w:rPr>
        <w:t>: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Realizar</w:t>
      </w:r>
      <w:proofErr w:type="gramEnd"/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testes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público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situações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reais,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descobrir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aquilo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solução.</w:t>
      </w:r>
    </w:p>
    <w:p w14:paraId="44CB47AA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502CCB87" w14:textId="31CDD7C6" w:rsidR="005A6260" w:rsidRPr="00A03206" w:rsidRDefault="00B716C7" w:rsidP="00136565">
      <w:pPr>
        <w:pStyle w:val="BodyText"/>
        <w:spacing w:before="1" w:line="360" w:lineRule="auto"/>
        <w:ind w:left="100" w:right="641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Juntas,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constituem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Duplo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Diamante,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delimita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momentos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divergência,</w:t>
      </w:r>
      <w:r w:rsidRPr="00A0320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onde</w:t>
      </w:r>
      <w:r w:rsidRPr="00A0320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há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abertura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geração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ideias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caminhos,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convergência</w:t>
      </w:r>
      <w:r w:rsidRPr="00A0320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="00A03206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pensamento, onde é preciso selecionar as alternativas que passarão para a próxima etapa.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Vale ressaltar que a última fase não determina o fim do processo, mas que a construção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coletiva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solução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proposta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podem</w:t>
      </w:r>
      <w:proofErr w:type="gramEnd"/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escalonadas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futuros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ciclos.</w:t>
      </w:r>
    </w:p>
    <w:p w14:paraId="6188DFCB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FE6236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0A87EF" w14:textId="77777777" w:rsidR="005A6260" w:rsidRPr="00A03206" w:rsidRDefault="00B716C7" w:rsidP="00A03206">
      <w:pPr>
        <w:pStyle w:val="BodyText"/>
        <w:spacing w:before="2" w:line="360" w:lineRule="auto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0" distR="0" simplePos="0" relativeHeight="251659264" behindDoc="0" locked="0" layoutInCell="1" allowOverlap="1" wp14:anchorId="53A5EA7D" wp14:editId="1F21905C">
            <wp:simplePos x="0" y="0"/>
            <wp:positionH relativeFrom="page">
              <wp:posOffset>1560314</wp:posOffset>
            </wp:positionH>
            <wp:positionV relativeFrom="paragraph">
              <wp:posOffset>135723</wp:posOffset>
            </wp:positionV>
            <wp:extent cx="5350032" cy="300809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032" cy="300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DBF40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6EFBF4" w14:textId="77777777" w:rsidR="005A6260" w:rsidRPr="00A03206" w:rsidRDefault="00B716C7" w:rsidP="00A03206">
      <w:pPr>
        <w:spacing w:line="360" w:lineRule="auto"/>
        <w:ind w:left="1719" w:right="1549"/>
        <w:jc w:val="center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Figura 3 - O duplo diamante do Design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 Disponível em:</w:t>
      </w:r>
    </w:p>
    <w:p w14:paraId="01C4834E" w14:textId="77777777" w:rsidR="005A6260" w:rsidRPr="00A03206" w:rsidRDefault="00B716C7" w:rsidP="00A03206">
      <w:pPr>
        <w:spacing w:before="31" w:line="360" w:lineRule="auto"/>
        <w:ind w:left="201" w:right="733"/>
        <w:jc w:val="center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&lt;https://medium.muz.li/what-is-design-thinking-and-how-to-use-it-design-councils-framework-cb1f426b4748&gt;.</w:t>
      </w:r>
    </w:p>
    <w:p w14:paraId="6AEDFBA2" w14:textId="77777777" w:rsidR="005A6260" w:rsidRPr="00A03206" w:rsidRDefault="00B716C7" w:rsidP="00A03206">
      <w:pPr>
        <w:spacing w:before="31" w:line="360" w:lineRule="auto"/>
        <w:ind w:left="1017" w:right="1549"/>
        <w:jc w:val="center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Acesso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1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nov.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2022.</w:t>
      </w:r>
    </w:p>
    <w:p w14:paraId="46DB6DD0" w14:textId="77777777" w:rsidR="005A6260" w:rsidRPr="00A03206" w:rsidRDefault="005A6260" w:rsidP="00A03206">
      <w:pPr>
        <w:pStyle w:val="BodyText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14:paraId="6B10ADFC" w14:textId="77777777" w:rsidR="005A6260" w:rsidRPr="00A03206" w:rsidRDefault="00B716C7" w:rsidP="00136565">
      <w:pPr>
        <w:pStyle w:val="BodyText"/>
        <w:spacing w:line="360" w:lineRule="auto"/>
        <w:ind w:left="100" w:right="633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obstante,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apenas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 sugestão de fluxo, com abertura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aplicação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vários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métodos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 finalidades diversas. Logo, é possível esperar um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fator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diferenciação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humana,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mesmo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forma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resolver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lastRenderedPageBreak/>
        <w:t>centralização do usuário no processo é uma forma de assimilar a não-linearidade das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situações que precisam de respostas proporcionalmente curvilíneas; 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percebeu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quanto isso é benéfico, ao fundamentar a prática do Legal Design neste fluxo de resolução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problemas:</w:t>
      </w:r>
    </w:p>
    <w:p w14:paraId="75E20026" w14:textId="77777777" w:rsidR="005A6260" w:rsidRPr="00136565" w:rsidRDefault="00B716C7" w:rsidP="00136565">
      <w:pPr>
        <w:pStyle w:val="BodyText"/>
        <w:spacing w:before="131"/>
        <w:ind w:left="2980" w:right="632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“Meu trabalho se concentra em trazer o design para o mundo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do direito, para criar uma nova geração de serviços jurídicos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acessíveis e envolventes. Trabalho em vários tipos de design -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design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comunicação,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design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produto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design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organizacional,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para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impulsionar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mais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experimentação</w:t>
      </w:r>
      <w:r w:rsidRPr="00136565">
        <w:rPr>
          <w:rFonts w:ascii="Times New Roman" w:hAnsi="Times New Roman" w:cs="Times New Roman"/>
          <w:spacing w:val="6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setor jurídico e uma abordagem centrada no ser humano”.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Usamos design centrado no ser humano, desenvolvimento ágil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tecnologia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métodos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pesquisa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empírica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para</w:t>
      </w:r>
      <w:r w:rsidRPr="00136565">
        <w:rPr>
          <w:rFonts w:ascii="Times New Roman" w:hAnsi="Times New Roman" w:cs="Times New Roman"/>
          <w:spacing w:val="6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criar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novas intervenções significativas no sistema de justiça. Nosso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objetivo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é fazer um sistema legal melhor, que as pessoas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possam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usar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para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proteger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seus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direitos,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resolver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seus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problemas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melhorar suas comunidades.” (HAGAN, 2022,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136565">
        <w:rPr>
          <w:rFonts w:ascii="Times New Roman" w:hAnsi="Times New Roman" w:cs="Times New Roman"/>
          <w:szCs w:val="24"/>
        </w:rPr>
        <w:t>apud</w:t>
      </w:r>
      <w:proofErr w:type="spellEnd"/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LIMA.</w:t>
      </w:r>
      <w:r w:rsidRPr="00136565">
        <w:rPr>
          <w:rFonts w:ascii="Times New Roman" w:hAnsi="Times New Roman" w:cs="Times New Roman"/>
          <w:spacing w:val="-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2023).</w:t>
      </w:r>
    </w:p>
    <w:p w14:paraId="7A2CB59A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005C9923" w14:textId="58829FDF" w:rsidR="005A6260" w:rsidRDefault="00B716C7" w:rsidP="00136565">
      <w:pPr>
        <w:pStyle w:val="BodyText"/>
        <w:spacing w:line="360" w:lineRule="auto"/>
        <w:ind w:left="100" w:right="64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Assim,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dados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heurísticos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consolidaram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há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bastante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tempo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chancela</w:t>
      </w:r>
      <w:r w:rsidRPr="00A0320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inovação.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área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apenas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descobrir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esse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potencial.</w:t>
      </w:r>
    </w:p>
    <w:p w14:paraId="6B7E3FE7" w14:textId="77777777" w:rsidR="00A03206" w:rsidRPr="00A03206" w:rsidRDefault="00A03206" w:rsidP="00A03206">
      <w:pPr>
        <w:pStyle w:val="BodyText"/>
        <w:spacing w:line="360" w:lineRule="auto"/>
        <w:ind w:left="100" w:right="643"/>
        <w:jc w:val="both"/>
        <w:rPr>
          <w:rFonts w:ascii="Times New Roman" w:hAnsi="Times New Roman" w:cs="Times New Roman"/>
          <w:sz w:val="24"/>
          <w:szCs w:val="24"/>
        </w:rPr>
      </w:pPr>
    </w:p>
    <w:p w14:paraId="7B6B8C22" w14:textId="77777777" w:rsidR="005A6260" w:rsidRPr="00A03206" w:rsidRDefault="00B716C7" w:rsidP="00A03206">
      <w:pPr>
        <w:pStyle w:val="Heading1"/>
        <w:numPr>
          <w:ilvl w:val="1"/>
          <w:numId w:val="4"/>
        </w:numPr>
        <w:tabs>
          <w:tab w:val="left" w:pos="820"/>
        </w:tabs>
        <w:spacing w:line="360" w:lineRule="auto"/>
        <w:ind w:left="820" w:hanging="360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UX: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experiência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</w:t>
      </w:r>
    </w:p>
    <w:p w14:paraId="274681AA" w14:textId="77777777" w:rsidR="00A03206" w:rsidRDefault="00A03206" w:rsidP="00A03206">
      <w:pPr>
        <w:pStyle w:val="BodyText"/>
        <w:spacing w:line="360" w:lineRule="auto"/>
        <w:ind w:left="100" w:right="638"/>
        <w:jc w:val="both"/>
        <w:rPr>
          <w:rFonts w:ascii="Times New Roman" w:hAnsi="Times New Roman" w:cs="Times New Roman"/>
          <w:sz w:val="24"/>
          <w:szCs w:val="24"/>
        </w:rPr>
      </w:pPr>
    </w:p>
    <w:p w14:paraId="60C73A84" w14:textId="65667940" w:rsidR="005A6260" w:rsidRPr="00A03206" w:rsidRDefault="00B716C7" w:rsidP="00136565">
      <w:pPr>
        <w:pStyle w:val="BodyText"/>
        <w:spacing w:line="360" w:lineRule="auto"/>
        <w:ind w:left="100" w:right="63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propósito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mudar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sistema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já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vigor,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objetivo</w:t>
      </w:r>
      <w:r w:rsidRPr="00A0320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mudar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experiência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 ele proporciona ao usuário. Neste contexto, o experimento estará sempre presente,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desde que haja um verbo ligado a um sujeito, e cada pessoa terá uma experiência própria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vivenciar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compartilhar:</w:t>
      </w:r>
    </w:p>
    <w:p w14:paraId="561CBC1C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27695611" w14:textId="77777777" w:rsidR="005A6260" w:rsidRDefault="00B716C7" w:rsidP="00136565">
      <w:pPr>
        <w:pStyle w:val="BodyText"/>
        <w:ind w:left="2980" w:right="632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“Experiências são, obviamente, subjetivas. Cada pessoa tem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uma experiência diferente ao usar um caixa eletrônico, por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exemplo. Essa experiência é influenciada por fatores humanos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(sua habilidade em usar caixas eletrônicos, sua visão, sua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habilidade motora, sua capacidade de ler e entender o 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está escrito na tela, seu humor naquele momento etc.) e por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fatores externos (o horário do dia, o ambiente onde o caixa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eletrônico está instalado, o fato de ter uma fila de pessoas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atrás de você). Mas, apesar de subjetivas, essas experiências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são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projetadas por alguém. Alguém pensou e desenhou 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interface digital do caixa eletrônico para que os clientes 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banco pudessem fazer transações sem precisar da interface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humana.”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(TEIXEIRA,</w:t>
      </w:r>
      <w:r w:rsidRPr="00136565">
        <w:rPr>
          <w:rFonts w:ascii="Times New Roman" w:hAnsi="Times New Roman" w:cs="Times New Roman"/>
          <w:spacing w:val="-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2014)</w:t>
      </w:r>
    </w:p>
    <w:p w14:paraId="3F4A9CF6" w14:textId="77777777" w:rsidR="00136565" w:rsidRDefault="00136565" w:rsidP="00136565">
      <w:pPr>
        <w:pStyle w:val="BodyText"/>
        <w:ind w:left="2980" w:right="632"/>
        <w:jc w:val="both"/>
        <w:rPr>
          <w:rFonts w:ascii="Times New Roman" w:hAnsi="Times New Roman" w:cs="Times New Roman"/>
          <w:szCs w:val="24"/>
        </w:rPr>
      </w:pPr>
    </w:p>
    <w:p w14:paraId="2C745712" w14:textId="77777777" w:rsidR="00136565" w:rsidRPr="00136565" w:rsidRDefault="00136565" w:rsidP="00136565">
      <w:pPr>
        <w:pStyle w:val="BodyText"/>
        <w:ind w:left="2980" w:right="632"/>
        <w:jc w:val="both"/>
        <w:rPr>
          <w:rFonts w:ascii="Times New Roman" w:hAnsi="Times New Roman" w:cs="Times New Roman"/>
          <w:szCs w:val="24"/>
        </w:rPr>
      </w:pPr>
    </w:p>
    <w:p w14:paraId="139B1D13" w14:textId="77777777" w:rsidR="005A6260" w:rsidRPr="00A03206" w:rsidRDefault="00B716C7" w:rsidP="00136565">
      <w:pPr>
        <w:pStyle w:val="BodyText"/>
        <w:spacing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Experiência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área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compreende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série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lastRenderedPageBreak/>
        <w:t>disciplinas e cujo ofício apoia-se em princípios da psicologia para impactar diretamente 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usabilidade de algo. A pergunta norteadora dessa área é o “como” as pessoas vão interagir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 o produto ou serviço dessas disciplinas, estabelecendo uma atuação estratégica 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ecossistemas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complexos.</w:t>
      </w:r>
    </w:p>
    <w:p w14:paraId="4D487E8D" w14:textId="6D404575" w:rsidR="005A6260" w:rsidRPr="00A03206" w:rsidRDefault="00A03206" w:rsidP="00A03206">
      <w:pPr>
        <w:tabs>
          <w:tab w:val="left" w:pos="19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320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5ABCFD1" wp14:editId="0B508030">
            <wp:extent cx="3506040" cy="381057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040" cy="38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D836" w14:textId="77777777" w:rsidR="005A6260" w:rsidRPr="00A03206" w:rsidRDefault="005A6260" w:rsidP="00A03206">
      <w:pPr>
        <w:pStyle w:val="BodyText"/>
        <w:spacing w:before="10" w:line="360" w:lineRule="auto"/>
        <w:rPr>
          <w:rFonts w:ascii="Times New Roman" w:hAnsi="Times New Roman" w:cs="Times New Roman"/>
          <w:sz w:val="24"/>
          <w:szCs w:val="24"/>
        </w:rPr>
      </w:pPr>
    </w:p>
    <w:p w14:paraId="3A128C86" w14:textId="77777777" w:rsidR="005A6260" w:rsidRPr="00A03206" w:rsidRDefault="00B716C7" w:rsidP="00A03206">
      <w:pPr>
        <w:spacing w:before="94" w:line="360" w:lineRule="auto"/>
        <w:ind w:left="237" w:right="67"/>
        <w:jc w:val="center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Figura 4 - Diagrama das disciplinas que compõem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User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(SAFFER, 2010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apud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TEIXEIRA,</w:t>
      </w:r>
    </w:p>
    <w:p w14:paraId="74A5C2B9" w14:textId="77777777" w:rsidR="005A6260" w:rsidRPr="00A03206" w:rsidRDefault="00B716C7" w:rsidP="00A03206">
      <w:pPr>
        <w:spacing w:before="31" w:line="360" w:lineRule="auto"/>
        <w:ind w:left="1017" w:right="1549"/>
        <w:jc w:val="center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2014)</w:t>
      </w:r>
    </w:p>
    <w:p w14:paraId="162C2F71" w14:textId="77777777" w:rsidR="005A6260" w:rsidRPr="00A03206" w:rsidRDefault="005A6260" w:rsidP="00A03206">
      <w:pPr>
        <w:pStyle w:val="BodyText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14:paraId="3824BBD2" w14:textId="77777777" w:rsidR="005A6260" w:rsidRPr="00A03206" w:rsidRDefault="00B716C7" w:rsidP="00136565">
      <w:pPr>
        <w:pStyle w:val="BodyText"/>
        <w:spacing w:line="360" w:lineRule="auto"/>
        <w:ind w:left="100" w:right="640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Também chamado de UX, em decorrência do forte anglicismo presente no mercado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tecnologia,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segmenta-se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pela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atuação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 o profissional tem na jornada do cliente.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Essas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subáreas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detalhadas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 Teixeira (2014) e divididas por perfis de atuação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profissional:</w:t>
      </w:r>
    </w:p>
    <w:p w14:paraId="744642D9" w14:textId="77777777" w:rsidR="005A6260" w:rsidRPr="00A03206" w:rsidRDefault="00B716C7" w:rsidP="00A03206">
      <w:pPr>
        <w:pStyle w:val="ListParagraph"/>
        <w:numPr>
          <w:ilvl w:val="0"/>
          <w:numId w:val="1"/>
        </w:numPr>
        <w:tabs>
          <w:tab w:val="left" w:pos="1540"/>
        </w:tabs>
        <w:spacing w:line="360" w:lineRule="auto"/>
        <w:ind w:right="638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Arquitetura de informação: originada na biblioteconomia, usa de taxonomia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catalogar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informações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maneira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organizada,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sejam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facilmente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encontradas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pelo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usuário;</w:t>
      </w:r>
    </w:p>
    <w:p w14:paraId="467F7DB0" w14:textId="77777777" w:rsidR="005A6260" w:rsidRPr="00A03206" w:rsidRDefault="00B716C7" w:rsidP="00A03206">
      <w:pPr>
        <w:pStyle w:val="ListParagraph"/>
        <w:numPr>
          <w:ilvl w:val="0"/>
          <w:numId w:val="1"/>
        </w:numPr>
        <w:tabs>
          <w:tab w:val="left" w:pos="1540"/>
        </w:tabs>
        <w:spacing w:line="360" w:lineRule="auto"/>
        <w:ind w:right="639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Usabilidade: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focada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diminuir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atritos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causados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interfaces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homem-produto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homem-serviço;</w:t>
      </w:r>
    </w:p>
    <w:p w14:paraId="24059059" w14:textId="77777777" w:rsidR="005A6260" w:rsidRPr="00A03206" w:rsidRDefault="00B716C7" w:rsidP="00A03206">
      <w:pPr>
        <w:pStyle w:val="ListParagraph"/>
        <w:numPr>
          <w:ilvl w:val="0"/>
          <w:numId w:val="1"/>
        </w:numPr>
        <w:tabs>
          <w:tab w:val="left" w:pos="1540"/>
        </w:tabs>
        <w:spacing w:line="360" w:lineRule="auto"/>
        <w:ind w:right="644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lastRenderedPageBreak/>
        <w:t>Design de interação: orientada ao comportamento da interface e definição de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estímulos,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consiga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compreender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seu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uso;</w:t>
      </w:r>
    </w:p>
    <w:p w14:paraId="047F5DC8" w14:textId="77777777" w:rsidR="005A6260" w:rsidRPr="00A03206" w:rsidRDefault="00B716C7" w:rsidP="00A03206">
      <w:pPr>
        <w:pStyle w:val="ListParagraph"/>
        <w:numPr>
          <w:ilvl w:val="0"/>
          <w:numId w:val="1"/>
        </w:numPr>
        <w:tabs>
          <w:tab w:val="left" w:pos="1540"/>
        </w:tabs>
        <w:spacing w:line="360" w:lineRule="auto"/>
        <w:ind w:right="633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Estratégia de design: responsável por objetivos e métricas atreladas a um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propósito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negócio;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</w:p>
    <w:p w14:paraId="253D8505" w14:textId="77777777" w:rsidR="005A6260" w:rsidRPr="00A03206" w:rsidRDefault="00B716C7" w:rsidP="00A03206">
      <w:pPr>
        <w:pStyle w:val="ListParagraph"/>
        <w:numPr>
          <w:ilvl w:val="0"/>
          <w:numId w:val="1"/>
        </w:numPr>
        <w:tabs>
          <w:tab w:val="left" w:pos="1540"/>
        </w:tabs>
        <w:spacing w:line="360" w:lineRule="auto"/>
        <w:ind w:right="644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Pesquisa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usuários: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coletar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sintetizar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entendimento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público-alvo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produto.</w:t>
      </w:r>
    </w:p>
    <w:p w14:paraId="4424CF9B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533D4F64" w14:textId="77777777" w:rsidR="005A6260" w:rsidRPr="00A03206" w:rsidRDefault="00B716C7" w:rsidP="00136565">
      <w:pPr>
        <w:pStyle w:val="BodyText"/>
        <w:spacing w:line="360" w:lineRule="auto"/>
        <w:ind w:left="100" w:right="637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O profissional UX Designer, portanto, deve ser capaz de enxergar além da sua seara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e desempenhar um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generalista nos projetos que participa, visto que cada 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das subáreas possui fluxos de trabalhos que geram uma parte de um todo. Mas a solução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particionada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também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corresponsabiliza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usabilidade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projeto.</w:t>
      </w:r>
    </w:p>
    <w:p w14:paraId="721B803F" w14:textId="77777777" w:rsidR="005A6260" w:rsidRPr="00A03206" w:rsidRDefault="00B716C7" w:rsidP="00136565">
      <w:pPr>
        <w:pStyle w:val="BodyText"/>
        <w:spacing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 usabilidade é meta a ser atingida por todos os envolvidos na experiência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comumente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vista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fator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decisivo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sucesso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qualquer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iniciativa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mercadológica. Teixeira (2014) traz uma interpretação para usabilidade, que envolve 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dualidade</w:t>
      </w:r>
      <w:r w:rsidRPr="00A03206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facilidade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simplicidade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utilizar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interface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cumprir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tarefa.</w:t>
      </w:r>
    </w:p>
    <w:p w14:paraId="2D11C5B9" w14:textId="77777777" w:rsidR="005A6260" w:rsidRPr="00A03206" w:rsidRDefault="00B716C7" w:rsidP="00136565">
      <w:pPr>
        <w:pStyle w:val="BodyText"/>
        <w:spacing w:before="80" w:line="360" w:lineRule="auto"/>
        <w:ind w:left="100" w:right="635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Este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último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fator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acaba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sendo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mais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desafiador,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porque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implica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condensar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trabalho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todas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atuações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previamente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mencionadas.</w:t>
      </w:r>
    </w:p>
    <w:p w14:paraId="1DDB192F" w14:textId="77777777" w:rsidR="005A6260" w:rsidRPr="00A03206" w:rsidRDefault="00B716C7" w:rsidP="00A03206">
      <w:pPr>
        <w:pStyle w:val="BodyText"/>
        <w:spacing w:line="360" w:lineRule="auto"/>
        <w:ind w:left="100" w:right="633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Isto reverbera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 outras metodologias em que o design é um processo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sem fim e o autor contempla isso na descrição do UX, pois entende que a resolução nunca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será inteiramente certa. Como a natureza do trabalho de UX está relacionada à pesquisa do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comportamento, algo difícil de prever, acaba atrelada à temporalidade - uma resposta que é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adequada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hoje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amanhã.</w:t>
      </w:r>
    </w:p>
    <w:p w14:paraId="7961E4C8" w14:textId="77777777" w:rsidR="005A6260" w:rsidRPr="00A03206" w:rsidRDefault="005A6260" w:rsidP="00A03206">
      <w:pPr>
        <w:pStyle w:val="BodyText"/>
        <w:spacing w:before="9" w:line="360" w:lineRule="auto"/>
        <w:rPr>
          <w:rFonts w:ascii="Times New Roman" w:hAnsi="Times New Roman" w:cs="Times New Roman"/>
          <w:sz w:val="24"/>
          <w:szCs w:val="24"/>
        </w:rPr>
      </w:pPr>
    </w:p>
    <w:p w14:paraId="3B92BC26" w14:textId="77777777" w:rsidR="005A6260" w:rsidRPr="00A03206" w:rsidRDefault="00B716C7" w:rsidP="00A03206">
      <w:pPr>
        <w:pStyle w:val="Heading1"/>
        <w:numPr>
          <w:ilvl w:val="1"/>
          <w:numId w:val="4"/>
        </w:numPr>
        <w:tabs>
          <w:tab w:val="left" w:pos="820"/>
        </w:tabs>
        <w:spacing w:before="0" w:line="360" w:lineRule="auto"/>
        <w:ind w:left="820" w:hanging="360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User</w:t>
      </w:r>
      <w:proofErr w:type="spellEnd"/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estão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conectados?</w:t>
      </w:r>
    </w:p>
    <w:p w14:paraId="0748E270" w14:textId="77777777" w:rsidR="005A6260" w:rsidRPr="00A03206" w:rsidRDefault="005A6260" w:rsidP="00A03206">
      <w:pPr>
        <w:pStyle w:val="BodyText"/>
        <w:spacing w:before="10" w:line="360" w:lineRule="auto"/>
        <w:rPr>
          <w:rFonts w:ascii="Times New Roman" w:hAnsi="Times New Roman" w:cs="Times New Roman"/>
          <w:sz w:val="24"/>
          <w:szCs w:val="24"/>
        </w:rPr>
      </w:pPr>
    </w:p>
    <w:p w14:paraId="122393FE" w14:textId="77777777" w:rsidR="005A6260" w:rsidRPr="00A03206" w:rsidRDefault="00B716C7" w:rsidP="00136565">
      <w:pPr>
        <w:pStyle w:val="BodyText"/>
        <w:spacing w:line="360" w:lineRule="auto"/>
        <w:ind w:left="100" w:right="63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todos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conceitos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dispostos,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possível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perceber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pontos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interseção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 práticas. A compreensão do todo é a primeira conexão entre UX e Legal Design, pois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(2017) tenta abrir janelas para experimentação criativa. É proposto que advogados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superem os bloqueios </w:t>
      </w:r>
      <w:proofErr w:type="gramStart"/>
      <w:r w:rsidRPr="00A03206">
        <w:rPr>
          <w:rFonts w:ascii="Times New Roman" w:hAnsi="Times New Roman" w:cs="Times New Roman"/>
          <w:sz w:val="24"/>
          <w:szCs w:val="24"/>
        </w:rPr>
        <w:t>auto impostos</w:t>
      </w:r>
      <w:proofErr w:type="gramEnd"/>
      <w:r w:rsidRPr="00A03206">
        <w:rPr>
          <w:rFonts w:ascii="Times New Roman" w:hAnsi="Times New Roman" w:cs="Times New Roman"/>
          <w:sz w:val="24"/>
          <w:szCs w:val="24"/>
        </w:rPr>
        <w:t xml:space="preserve"> e abram mão da expertise, para que voltem a ser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questionadores durante o exercício profissional. Em consonância com os autores de Legal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Design,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Pazmino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(2015) aponta que o bloqueio mental é algo que </w:t>
      </w:r>
      <w:r w:rsidRPr="00A03206">
        <w:rPr>
          <w:rFonts w:ascii="Times New Roman" w:hAnsi="Times New Roman" w:cs="Times New Roman"/>
          <w:sz w:val="24"/>
          <w:szCs w:val="24"/>
        </w:rPr>
        <w:lastRenderedPageBreak/>
        <w:t>aflige o ser humano 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motivos variados, inviabilizando novas direções de pesquisa ou de solução. Dentre 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motivos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podem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causar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bloqueio,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autora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destaca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que:</w:t>
      </w:r>
    </w:p>
    <w:p w14:paraId="79F13EAD" w14:textId="77777777" w:rsidR="005A6260" w:rsidRPr="00A03206" w:rsidRDefault="005A6260" w:rsidP="00A03206">
      <w:pPr>
        <w:pStyle w:val="BodyText"/>
        <w:spacing w:before="4" w:line="360" w:lineRule="auto"/>
        <w:rPr>
          <w:rFonts w:ascii="Times New Roman" w:hAnsi="Times New Roman" w:cs="Times New Roman"/>
          <w:sz w:val="24"/>
          <w:szCs w:val="24"/>
        </w:rPr>
      </w:pPr>
    </w:p>
    <w:p w14:paraId="36FE7706" w14:textId="77777777" w:rsidR="005A6260" w:rsidRPr="00136565" w:rsidRDefault="00B716C7" w:rsidP="00136565">
      <w:pPr>
        <w:pStyle w:val="BodyText"/>
        <w:ind w:left="2980" w:right="636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“[...]surgem por falta de foco, ou de uma visão confusa no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136565">
        <w:rPr>
          <w:rFonts w:ascii="Times New Roman" w:hAnsi="Times New Roman" w:cs="Times New Roman"/>
          <w:szCs w:val="24"/>
        </w:rPr>
        <w:t>aspecto</w:t>
      </w:r>
      <w:proofErr w:type="spellEnd"/>
      <w:r w:rsidRPr="00136565">
        <w:rPr>
          <w:rFonts w:ascii="Times New Roman" w:hAnsi="Times New Roman" w:cs="Times New Roman"/>
          <w:szCs w:val="24"/>
        </w:rPr>
        <w:t xml:space="preserve"> do problema. O bloqueio pode surgir também pelo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enquadramento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pobre das questões, da falta de direção 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propósito, da falta de informações completas ou porque se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tenta atravessar o muro em vez de contorná-lo.” (MAY 2006,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136565">
        <w:rPr>
          <w:rFonts w:ascii="Times New Roman" w:hAnsi="Times New Roman" w:cs="Times New Roman"/>
          <w:szCs w:val="24"/>
        </w:rPr>
        <w:t>apud</w:t>
      </w:r>
      <w:proofErr w:type="spellEnd"/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PAZMINO,</w:t>
      </w:r>
      <w:r w:rsidRPr="00136565">
        <w:rPr>
          <w:rFonts w:ascii="Times New Roman" w:hAnsi="Times New Roman" w:cs="Times New Roman"/>
          <w:spacing w:val="-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2015)</w:t>
      </w:r>
    </w:p>
    <w:p w14:paraId="5B28E48A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4AD46749" w14:textId="77777777" w:rsidR="005A6260" w:rsidRPr="00A03206" w:rsidRDefault="00B716C7" w:rsidP="00136565">
      <w:pPr>
        <w:pStyle w:val="BodyText"/>
        <w:spacing w:line="360" w:lineRule="auto"/>
        <w:ind w:left="100" w:right="633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Apesar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 não poderem entregar produtos oriundos das disciplinas de UX, fomenta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 contato com o cliente como principal (mas não única) fonte de insumo intelectual sobre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determinada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situação:</w:t>
      </w:r>
    </w:p>
    <w:p w14:paraId="65C70DDE" w14:textId="77777777" w:rsidR="005A6260" w:rsidRPr="00136565" w:rsidRDefault="00B716C7" w:rsidP="00136565">
      <w:pPr>
        <w:pStyle w:val="BodyText"/>
        <w:spacing w:before="131"/>
        <w:ind w:left="2980" w:right="635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“É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tentador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evitar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ler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avaliações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estrela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conversar com clientes que estão insatisfeitos, mas é aqui que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você pode corrigir suas ofertas atuais e identificar as melhores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maneiras de desenvolver algo novo. As críticas são o seu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roteiro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do</w:t>
      </w:r>
      <w:r w:rsidRPr="00136565">
        <w:rPr>
          <w:rFonts w:ascii="Times New Roman" w:hAnsi="Times New Roman" w:cs="Times New Roman"/>
          <w:spacing w:val="-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trabalhar.</w:t>
      </w:r>
    </w:p>
    <w:p w14:paraId="206BDE15" w14:textId="77777777" w:rsidR="005A6260" w:rsidRPr="00136565" w:rsidRDefault="00B716C7" w:rsidP="00136565">
      <w:pPr>
        <w:pStyle w:val="BodyText"/>
        <w:ind w:left="2980" w:right="633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Aceitar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críticas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mostrar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nossos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primeiros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rascunhos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imperfeitos são tarefas intimidantes para os advogados. Mas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quanto mais feedback pudermos reunir sobre as coisas 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criamos,</w:t>
      </w:r>
      <w:r w:rsidRPr="00136565">
        <w:rPr>
          <w:rFonts w:ascii="Times New Roman" w:hAnsi="Times New Roman" w:cs="Times New Roman"/>
          <w:spacing w:val="4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melhor</w:t>
      </w:r>
      <w:r w:rsidRPr="00136565">
        <w:rPr>
          <w:rFonts w:ascii="Times New Roman" w:hAnsi="Times New Roman" w:cs="Times New Roman"/>
          <w:spacing w:val="4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desenvolveremos</w:t>
      </w:r>
      <w:r w:rsidRPr="00136565">
        <w:rPr>
          <w:rFonts w:ascii="Times New Roman" w:hAnsi="Times New Roman" w:cs="Times New Roman"/>
          <w:spacing w:val="4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versões</w:t>
      </w:r>
      <w:r w:rsidRPr="00136565">
        <w:rPr>
          <w:rFonts w:ascii="Times New Roman" w:hAnsi="Times New Roman" w:cs="Times New Roman"/>
          <w:spacing w:val="4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futuras.</w:t>
      </w:r>
      <w:r w:rsidRPr="00136565">
        <w:rPr>
          <w:rFonts w:ascii="Times New Roman" w:hAnsi="Times New Roman" w:cs="Times New Roman"/>
          <w:spacing w:val="4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Trata-se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deixar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lado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 verniz da perfeição instantânea e da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experiência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onisciente,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trabalhar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estágios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construção-teste-refino.</w:t>
      </w:r>
    </w:p>
    <w:p w14:paraId="65339CB3" w14:textId="77777777" w:rsidR="005A6260" w:rsidRPr="00136565" w:rsidRDefault="00B716C7" w:rsidP="00136565">
      <w:pPr>
        <w:pStyle w:val="BodyText"/>
        <w:ind w:left="2980" w:right="632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Isso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não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significa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devemos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entregar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protótipo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incompleto como produto de trabalho importante para o cliente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final. Em vez disso, significa que antes que o prazo final para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resumo,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apresentação</w:t>
      </w:r>
      <w:r w:rsidRPr="00136565">
        <w:rPr>
          <w:rFonts w:ascii="Times New Roman" w:hAnsi="Times New Roman" w:cs="Times New Roman"/>
          <w:spacing w:val="6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ou um memorando vença,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você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passou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por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várias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versões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rascunhos,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coletando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pensamentos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conselhos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terceiros,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você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analisou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seletivamente esse feedback para fazer uma melhor entrega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final.”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(HAGAN,</w:t>
      </w:r>
      <w:r w:rsidRPr="00136565">
        <w:rPr>
          <w:rFonts w:ascii="Times New Roman" w:hAnsi="Times New Roman" w:cs="Times New Roman"/>
          <w:spacing w:val="-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2017)</w:t>
      </w:r>
    </w:p>
    <w:p w14:paraId="080F6D67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52E4AAE2" w14:textId="77777777" w:rsidR="005A6260" w:rsidRPr="00A03206" w:rsidRDefault="00B716C7" w:rsidP="00136565">
      <w:pPr>
        <w:pStyle w:val="BodyText"/>
        <w:spacing w:line="360" w:lineRule="auto"/>
        <w:ind w:left="100" w:right="638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Desse contato, temos na empatia o segundo elo entre os tópicos. Embora seja pilar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retorna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(ainda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pouco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comentada)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UX,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orientar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desenvolvimento de produtos sempre pelo usuário e não pela tecnologia a ser utilizada.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Lima (2023) define empatia como uma sensibilidade à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perspectiva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do outro, mas que,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apesar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intrínseca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humano,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precisa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exercício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contínuo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seja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aprimorada.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autor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prossegue:</w:t>
      </w:r>
    </w:p>
    <w:p w14:paraId="297C8F39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2A8F3F7F" w14:textId="77777777" w:rsidR="005A6260" w:rsidRPr="00136565" w:rsidRDefault="00B716C7" w:rsidP="00136565">
      <w:pPr>
        <w:pStyle w:val="BodyText"/>
        <w:spacing w:before="1"/>
        <w:ind w:left="2980" w:right="632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“Ao abordar a empatia como solução eficaz para problemas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complexos, tende-se, à primeira vista, não compreender como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uma simples ação tão natural do ser humano pode ser capaz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 criar resoluções ágeis, necessárias e, acima de tudo, 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lastRenderedPageBreak/>
        <w:t>façam sentido para o indivíduo que o utiliza. Mas é justamente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essa capacidade de compreender o outro que torna a referida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ferramenta tão poderosa, não se restringe a pesquisas em que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é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perguntado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usuário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qual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seu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maior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desejo, pois até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mesmo o presente questionamento pode limitar o pensamento</w:t>
      </w:r>
      <w:r w:rsidRPr="00136565">
        <w:rPr>
          <w:rFonts w:ascii="Times New Roman" w:hAnsi="Times New Roman" w:cs="Times New Roman"/>
          <w:spacing w:val="-59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consumidor,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traduzirá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em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meias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palavras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verdadeiramente</w:t>
      </w:r>
      <w:r w:rsidRPr="00136565">
        <w:rPr>
          <w:rFonts w:ascii="Times New Roman" w:hAnsi="Times New Roman" w:cs="Times New Roman"/>
          <w:spacing w:val="-3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pensa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quer.”</w:t>
      </w:r>
      <w:r w:rsidRPr="00136565">
        <w:rPr>
          <w:rFonts w:ascii="Times New Roman" w:hAnsi="Times New Roman" w:cs="Times New Roman"/>
          <w:spacing w:val="-3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(LIMA,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2023)</w:t>
      </w:r>
    </w:p>
    <w:p w14:paraId="5483B10B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55DD2B7A" w14:textId="063D0EE1" w:rsidR="005A6260" w:rsidRDefault="00B716C7" w:rsidP="00136565">
      <w:pPr>
        <w:pStyle w:val="BodyText"/>
        <w:spacing w:line="360" w:lineRule="auto"/>
        <w:ind w:left="100" w:right="641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Entender o usuário faz com que a entrega de design não se limite apenas ao valor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estético. Ambos os processos estão relacionados à funcionalidade, pois a preocupação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limita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apenas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à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forma.</w:t>
      </w:r>
    </w:p>
    <w:p w14:paraId="13660E8D" w14:textId="77777777" w:rsidR="005A6260" w:rsidRPr="00A03206" w:rsidRDefault="00B716C7" w:rsidP="00136565">
      <w:pPr>
        <w:pStyle w:val="BodyText"/>
        <w:spacing w:before="80"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Resgatemos o exemplo clássico do dilema entre forma e função, ao comentar sobre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Juicy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Salif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, criado em 1986 pelo renomado designer Philippe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Starck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 O espremedor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limões, concebido com formas similares a de um polvo, é objeto de desejo prioritariamente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pelo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seu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aspecto</w:t>
      </w:r>
      <w:proofErr w:type="spellEnd"/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artístico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motiva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debates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sobre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propósito/aplicação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design:</w:t>
      </w:r>
    </w:p>
    <w:p w14:paraId="4D48ECA5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01AB6357" w14:textId="77777777" w:rsidR="005A6260" w:rsidRPr="00136565" w:rsidRDefault="00B716C7" w:rsidP="00136565">
      <w:pPr>
        <w:pStyle w:val="BodyText"/>
        <w:ind w:left="2980" w:right="633"/>
        <w:jc w:val="both"/>
        <w:rPr>
          <w:rFonts w:ascii="Times New Roman" w:hAnsi="Times New Roman" w:cs="Times New Roman"/>
          <w:szCs w:val="24"/>
        </w:rPr>
      </w:pPr>
      <w:r w:rsidRPr="00136565">
        <w:rPr>
          <w:rFonts w:ascii="Times New Roman" w:hAnsi="Times New Roman" w:cs="Times New Roman"/>
          <w:szCs w:val="24"/>
        </w:rPr>
        <w:t>“Ora, se são apenas esteticamente bonitos, são documentos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com os que já eram elaborados nas atividades de papelaria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das tradicionais agências de marketing, ou até mesmo dentro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 xml:space="preserve">da área de </w:t>
      </w:r>
      <w:proofErr w:type="spellStart"/>
      <w:r w:rsidRPr="00136565">
        <w:rPr>
          <w:rFonts w:ascii="Times New Roman" w:hAnsi="Times New Roman" w:cs="Times New Roman"/>
          <w:szCs w:val="24"/>
        </w:rPr>
        <w:t>information</w:t>
      </w:r>
      <w:proofErr w:type="spellEnd"/>
      <w:r w:rsidRPr="00136565">
        <w:rPr>
          <w:rFonts w:ascii="Times New Roman" w:hAnsi="Times New Roman" w:cs="Times New Roman"/>
          <w:szCs w:val="24"/>
        </w:rPr>
        <w:t xml:space="preserve"> design [...]. Ou seja, não existe nada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jurídico nessa atividade que justifique a criação de uma área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específica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para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a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elaboração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desse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tipo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de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documento.”</w:t>
      </w:r>
      <w:r w:rsidRPr="00136565">
        <w:rPr>
          <w:rFonts w:ascii="Times New Roman" w:hAnsi="Times New Roman" w:cs="Times New Roman"/>
          <w:spacing w:val="1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(MAIA,</w:t>
      </w:r>
      <w:r w:rsidRPr="00136565">
        <w:rPr>
          <w:rFonts w:ascii="Times New Roman" w:hAnsi="Times New Roman" w:cs="Times New Roman"/>
          <w:spacing w:val="-2"/>
          <w:szCs w:val="24"/>
        </w:rPr>
        <w:t xml:space="preserve"> </w:t>
      </w:r>
      <w:r w:rsidRPr="00136565">
        <w:rPr>
          <w:rFonts w:ascii="Times New Roman" w:hAnsi="Times New Roman" w:cs="Times New Roman"/>
          <w:szCs w:val="24"/>
        </w:rPr>
        <w:t>2020)</w:t>
      </w:r>
    </w:p>
    <w:p w14:paraId="270EBB93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337FE66F" w14:textId="6F709032" w:rsidR="005A6260" w:rsidRPr="00A03206" w:rsidRDefault="00B716C7" w:rsidP="00136565">
      <w:pPr>
        <w:pStyle w:val="BodyText"/>
        <w:spacing w:before="1"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Essa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discussão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incide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usabilidade,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terceiro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ponto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contato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práticas.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 para os dois campos uma métrica qualitativa, que precisa de testes para ser mensurada 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também parte inerente.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(2017) inclusive norteia o Legal Design por uma rotina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testes, como forma de ampliar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do advogado para o que acontece ao redor. 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desenvolver uma mentalidade aberta a questionamentos, para se desapegar das travas que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 prática do Direito impõe; esse é centro da sua bibliografia e grande responsável pela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transformação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ela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espera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alcançar.</w:t>
      </w:r>
    </w:p>
    <w:p w14:paraId="4CB7F495" w14:textId="77777777" w:rsidR="005A6260" w:rsidRPr="00A03206" w:rsidRDefault="00B716C7" w:rsidP="00136565">
      <w:pPr>
        <w:pStyle w:val="BodyText"/>
        <w:spacing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 boa usabilidade traz benefícios para o negócio, pois é também fator de desempate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 as opções disponíveis ao consumidor. Ao trazer benefícios para os dois lados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consumo,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torna-se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desejável,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pois,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acordo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Teixeira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(2014),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resulta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</w:p>
    <w:p w14:paraId="482EE42D" w14:textId="77777777" w:rsidR="005A6260" w:rsidRPr="00A03206" w:rsidRDefault="00B716C7" w:rsidP="00A03206">
      <w:pPr>
        <w:pStyle w:val="ListParagraph"/>
        <w:numPr>
          <w:ilvl w:val="0"/>
          <w:numId w:val="3"/>
        </w:numPr>
        <w:tabs>
          <w:tab w:val="left" w:pos="1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maior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engajamento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eficiência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usuários;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</w:p>
    <w:p w14:paraId="407A0406" w14:textId="21D72440" w:rsidR="005A6260" w:rsidRPr="00136565" w:rsidRDefault="00B716C7" w:rsidP="00136565">
      <w:pPr>
        <w:pStyle w:val="ListParagraph"/>
        <w:numPr>
          <w:ilvl w:val="0"/>
          <w:numId w:val="3"/>
        </w:numPr>
        <w:tabs>
          <w:tab w:val="left" w:pos="1540"/>
        </w:tabs>
        <w:spacing w:before="38" w:line="360" w:lineRule="auto"/>
        <w:ind w:right="632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maior fidelidade e taxas de conversão, além de melhor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 marca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empresas.</w:t>
      </w:r>
    </w:p>
    <w:p w14:paraId="23F936B8" w14:textId="77777777" w:rsidR="005A6260" w:rsidRPr="00A03206" w:rsidRDefault="00B716C7" w:rsidP="00136565">
      <w:pPr>
        <w:pStyle w:val="BodyText"/>
        <w:spacing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lastRenderedPageBreak/>
        <w:t>Há de se relembrar também a experiência personalizada discutida previamente 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Kotler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 já que essa interface adequada também viabiliza a coleta de dados de recorrência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sobre as ações do usuário. Esta acaba sendo mais presente em ambientes digitais, 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podem usar de algoritmos para intencionalmente estimar - e até fomentar - comportamentos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pessoas.</w:t>
      </w:r>
    </w:p>
    <w:p w14:paraId="2AB4F0D6" w14:textId="77777777" w:rsidR="005A6260" w:rsidRPr="00A03206" w:rsidRDefault="00B716C7" w:rsidP="00136565">
      <w:pPr>
        <w:pStyle w:val="BodyText"/>
        <w:spacing w:line="360" w:lineRule="auto"/>
        <w:ind w:left="100" w:right="635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Por fim, outra intersecção é válida na pirâmide de tipos de design contemplados pelo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Legal Design.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Margareth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faz distinção entre os ramos de design, ao distribuí-los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pelos produtos que podem gerar dentro do meio jurídico, para facilitar o entendimento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potencial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prática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ter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sistema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jurídico.</w:t>
      </w:r>
    </w:p>
    <w:p w14:paraId="7A87F9DC" w14:textId="77777777" w:rsidR="005A6260" w:rsidRPr="00A03206" w:rsidRDefault="005A6260" w:rsidP="00A032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A6260" w:rsidRPr="00A03206" w:rsidSect="00A03206">
          <w:pgSz w:w="11920" w:h="16840"/>
          <w:pgMar w:top="1701" w:right="1134" w:bottom="1134" w:left="1701" w:header="720" w:footer="720" w:gutter="0"/>
          <w:cols w:space="720"/>
          <w:docGrid w:linePitch="299"/>
        </w:sectPr>
      </w:pPr>
    </w:p>
    <w:p w14:paraId="4D896EFF" w14:textId="77777777" w:rsidR="005A6260" w:rsidRPr="00A03206" w:rsidRDefault="00B716C7" w:rsidP="00A03206">
      <w:pPr>
        <w:pStyle w:val="BodyText"/>
        <w:spacing w:line="360" w:lineRule="auto"/>
        <w:ind w:left="1915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A525D33" wp14:editId="34CE2400">
            <wp:extent cx="3830049" cy="347891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049" cy="347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1311" w14:textId="77777777" w:rsidR="005A6260" w:rsidRPr="00A03206" w:rsidRDefault="005A6260" w:rsidP="00A03206">
      <w:pPr>
        <w:pStyle w:val="BodyText"/>
        <w:spacing w:before="1" w:line="360" w:lineRule="auto"/>
        <w:rPr>
          <w:rFonts w:ascii="Times New Roman" w:hAnsi="Times New Roman" w:cs="Times New Roman"/>
          <w:sz w:val="24"/>
          <w:szCs w:val="24"/>
        </w:rPr>
      </w:pPr>
    </w:p>
    <w:p w14:paraId="7C0C3243" w14:textId="77777777" w:rsidR="005A6260" w:rsidRPr="00A03206" w:rsidRDefault="00B716C7" w:rsidP="00A03206">
      <w:pPr>
        <w:spacing w:before="94" w:line="360" w:lineRule="auto"/>
        <w:ind w:left="898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Figura 5 - Os tipos de design (HAGAN, 2017). Disponível em: &lt;https://lawbydesign.co&gt;. Acesso em: 1</w:t>
      </w:r>
    </w:p>
    <w:p w14:paraId="7AF1324B" w14:textId="77777777" w:rsidR="005A6260" w:rsidRPr="00A03206" w:rsidRDefault="00B716C7" w:rsidP="00A03206">
      <w:pPr>
        <w:spacing w:before="31" w:line="360" w:lineRule="auto"/>
        <w:ind w:left="1017" w:right="1549"/>
        <w:jc w:val="center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nov.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2022.</w:t>
      </w:r>
    </w:p>
    <w:p w14:paraId="12234E20" w14:textId="77777777" w:rsidR="005A6260" w:rsidRPr="00A03206" w:rsidRDefault="005A6260" w:rsidP="00A03206">
      <w:pPr>
        <w:pStyle w:val="BodyText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14:paraId="6F78E43C" w14:textId="77777777" w:rsidR="005A6260" w:rsidRPr="00A03206" w:rsidRDefault="00B716C7" w:rsidP="00A03206">
      <w:pPr>
        <w:pStyle w:val="BodyText"/>
        <w:spacing w:line="360" w:lineRule="auto"/>
        <w:ind w:left="805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São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elencados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cinco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tipos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todo:</w:t>
      </w:r>
    </w:p>
    <w:p w14:paraId="0BD8BDFF" w14:textId="77777777" w:rsidR="005A6260" w:rsidRPr="00A03206" w:rsidRDefault="00B716C7" w:rsidP="00A03206">
      <w:pPr>
        <w:pStyle w:val="ListParagraph"/>
        <w:numPr>
          <w:ilvl w:val="0"/>
          <w:numId w:val="3"/>
        </w:numPr>
        <w:tabs>
          <w:tab w:val="left" w:pos="1540"/>
        </w:tabs>
        <w:spacing w:before="38" w:line="360" w:lineRule="auto"/>
        <w:ind w:right="634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Design visual, focado em como a informação é apresentada ao público e 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 engajar e comunicar a mensagem através de recursos visuais. O valor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estético é uma consequência, pois a prática desse tipo de design desenvolve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habilidades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comunicação;</w:t>
      </w:r>
    </w:p>
    <w:p w14:paraId="14FD9E34" w14:textId="77777777" w:rsidR="005A6260" w:rsidRPr="00A03206" w:rsidRDefault="00B716C7" w:rsidP="00A03206">
      <w:pPr>
        <w:pStyle w:val="ListParagraph"/>
        <w:numPr>
          <w:ilvl w:val="0"/>
          <w:numId w:val="3"/>
        </w:numPr>
        <w:tabs>
          <w:tab w:val="left" w:pos="1540"/>
        </w:tabs>
        <w:spacing w:line="360" w:lineRule="auto"/>
        <w:ind w:right="637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Design de produto, para desenvolver ferramentas e objetos que ajudem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usuário a melhor cumprir tarefas. Comumente visto no mundo das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startups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através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apps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websites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máquinas.</w:t>
      </w:r>
    </w:p>
    <w:p w14:paraId="60AAFE11" w14:textId="77777777" w:rsidR="005A6260" w:rsidRPr="00A03206" w:rsidRDefault="00B716C7" w:rsidP="00A03206">
      <w:pPr>
        <w:pStyle w:val="ListParagraph"/>
        <w:numPr>
          <w:ilvl w:val="0"/>
          <w:numId w:val="3"/>
        </w:numPr>
        <w:tabs>
          <w:tab w:val="left" w:pos="1540"/>
        </w:tabs>
        <w:spacing w:line="360" w:lineRule="auto"/>
        <w:ind w:right="637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Design de serviço, centrado na jornada do usuário e em como a experiência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 ser potencializada. A autora aponta que é necessário fazer interação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outros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tipos,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construir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experiência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adequada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acompanhe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trajeto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até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resolução;</w:t>
      </w:r>
    </w:p>
    <w:p w14:paraId="1AE1AF77" w14:textId="77777777" w:rsidR="005A6260" w:rsidRPr="00A03206" w:rsidRDefault="00B716C7" w:rsidP="00A03206">
      <w:pPr>
        <w:pStyle w:val="ListParagraph"/>
        <w:numPr>
          <w:ilvl w:val="0"/>
          <w:numId w:val="3"/>
        </w:numPr>
        <w:tabs>
          <w:tab w:val="left" w:pos="1540"/>
        </w:tabs>
        <w:spacing w:line="360" w:lineRule="auto"/>
        <w:ind w:right="638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organizacional,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direcionado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buscar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formas de otimizar o trabalho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 equipe e sincronia. Envolve fatores trabalhistas, como espaço, salário,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incentivos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cultura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empresa;</w:t>
      </w:r>
    </w:p>
    <w:p w14:paraId="5F15212D" w14:textId="77777777" w:rsidR="005A6260" w:rsidRPr="00A03206" w:rsidRDefault="00B716C7" w:rsidP="00A03206">
      <w:pPr>
        <w:pStyle w:val="ListParagraph"/>
        <w:numPr>
          <w:ilvl w:val="0"/>
          <w:numId w:val="3"/>
        </w:numPr>
        <w:tabs>
          <w:tab w:val="left" w:pos="1540"/>
        </w:tabs>
        <w:spacing w:line="360" w:lineRule="auto"/>
        <w:ind w:right="633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lastRenderedPageBreak/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sistemas,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sendo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complexo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coordenar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produtos e serviços em larga escala. Exemplifica a criação de programas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universitários,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agências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até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mesmo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nova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corte.</w:t>
      </w:r>
    </w:p>
    <w:p w14:paraId="48A696FC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39FB2102" w14:textId="77777777" w:rsidR="005A6260" w:rsidRPr="00A03206" w:rsidRDefault="00B716C7" w:rsidP="00136565">
      <w:pPr>
        <w:pStyle w:val="BodyText"/>
        <w:spacing w:line="360" w:lineRule="auto"/>
        <w:ind w:left="100" w:right="643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Essa divisão é voltada para o público jurídico, mas apenas reorganiza partes já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contempladas pelo UX Design: os dois primeiros patamares são orientados para soluções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tangíveis, ou produtos como os conhecemos e temos contato no dia a dia; e os dois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patamares na base da pirâmide contemplam soluções intangíveis com proporções variadas,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estruturando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serviços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atendem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usuário.</w:t>
      </w:r>
    </w:p>
    <w:p w14:paraId="6BB32A67" w14:textId="77777777" w:rsidR="005A6260" w:rsidRPr="00A03206" w:rsidRDefault="00B716C7" w:rsidP="00136565">
      <w:pPr>
        <w:pStyle w:val="BodyText"/>
        <w:spacing w:before="80" w:line="360" w:lineRule="auto"/>
        <w:ind w:left="100" w:right="633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Embora o UX seja popularmente associado a produtos digitais, não há nenhuma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restrição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seja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direcionado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outras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aplicações,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pois,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conforme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mencionado,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também provocam uma experiência com estímulos próprios. É no terceiro nível, o design de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serviço, que a autora alicerça a ponte entre os dois universos, até então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codependentes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Apontar a união de todos os tipos de design com um propósito em comum, iguala a atuação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 um legal designer a de um UX designer, pois em ambos a entrega é parte de um todo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será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levado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consideração.</w:t>
      </w:r>
    </w:p>
    <w:p w14:paraId="536E9BBE" w14:textId="77777777" w:rsidR="005A6260" w:rsidRPr="00A03206" w:rsidRDefault="00B716C7" w:rsidP="00BD4AE8">
      <w:pPr>
        <w:pStyle w:val="BodyText"/>
        <w:spacing w:line="360" w:lineRule="auto"/>
        <w:ind w:left="100" w:right="639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Nesse mesmo contexto, outras similaridades podem ser derivadas, pois o Legal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composto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conceitos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métodos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incentivo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trabalho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multidisciplinar,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exemplo,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está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alinhado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à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natureza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 como um todo. Maia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(2020)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traz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reflexão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interessante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neste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aspecto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:</w:t>
      </w:r>
    </w:p>
    <w:p w14:paraId="55599845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69337D82" w14:textId="77777777" w:rsidR="005A6260" w:rsidRPr="00BD4AE8" w:rsidRDefault="00B716C7" w:rsidP="00BD4AE8">
      <w:pPr>
        <w:pStyle w:val="BodyText"/>
        <w:ind w:left="2980" w:right="632"/>
        <w:jc w:val="both"/>
        <w:rPr>
          <w:rFonts w:ascii="Times New Roman" w:hAnsi="Times New Roman" w:cs="Times New Roman"/>
          <w:szCs w:val="24"/>
        </w:rPr>
      </w:pPr>
      <w:r w:rsidRPr="00BD4AE8">
        <w:rPr>
          <w:rFonts w:ascii="Times New Roman" w:hAnsi="Times New Roman" w:cs="Times New Roman"/>
          <w:szCs w:val="24"/>
        </w:rPr>
        <w:t>“Como muitos dos termos viraram moda, diversas pessoas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 xml:space="preserve">confundem legal design e design </w:t>
      </w:r>
      <w:proofErr w:type="spellStart"/>
      <w:r w:rsidRPr="00BD4AE8">
        <w:rPr>
          <w:rFonts w:ascii="Times New Roman" w:hAnsi="Times New Roman" w:cs="Times New Roman"/>
          <w:szCs w:val="24"/>
        </w:rPr>
        <w:t>thinking</w:t>
      </w:r>
      <w:proofErr w:type="spellEnd"/>
      <w:r w:rsidRPr="00BD4AE8">
        <w:rPr>
          <w:rFonts w:ascii="Times New Roman" w:hAnsi="Times New Roman" w:cs="Times New Roman"/>
          <w:szCs w:val="24"/>
        </w:rPr>
        <w:t>. Embora o primeiro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possa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utilizar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metodologia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segundo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na resolução de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problemas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ou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na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criação de produtos, os termos não são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sinônimos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e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um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não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pode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ser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reduzido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ao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outro.</w:t>
      </w:r>
    </w:p>
    <w:p w14:paraId="7762DA63" w14:textId="77777777" w:rsidR="005A6260" w:rsidRPr="00BD4AE8" w:rsidRDefault="00B716C7" w:rsidP="00BD4AE8">
      <w:pPr>
        <w:pStyle w:val="BodyText"/>
        <w:ind w:left="2980" w:right="634"/>
        <w:jc w:val="both"/>
        <w:rPr>
          <w:rFonts w:ascii="Times New Roman" w:hAnsi="Times New Roman" w:cs="Times New Roman"/>
          <w:szCs w:val="24"/>
        </w:rPr>
      </w:pPr>
      <w:r w:rsidRPr="00BD4AE8">
        <w:rPr>
          <w:rFonts w:ascii="Times New Roman" w:hAnsi="Times New Roman" w:cs="Times New Roman"/>
          <w:szCs w:val="24"/>
        </w:rPr>
        <w:t xml:space="preserve">Dizer que legal design é design </w:t>
      </w:r>
      <w:proofErr w:type="spellStart"/>
      <w:r w:rsidRPr="00BD4AE8">
        <w:rPr>
          <w:rFonts w:ascii="Times New Roman" w:hAnsi="Times New Roman" w:cs="Times New Roman"/>
          <w:szCs w:val="24"/>
        </w:rPr>
        <w:t>thinking</w:t>
      </w:r>
      <w:proofErr w:type="spellEnd"/>
      <w:r w:rsidRPr="00BD4AE8">
        <w:rPr>
          <w:rFonts w:ascii="Times New Roman" w:hAnsi="Times New Roman" w:cs="Times New Roman"/>
          <w:szCs w:val="24"/>
        </w:rPr>
        <w:t xml:space="preserve"> aplicado ao Direito é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 xml:space="preserve">um erro. O design </w:t>
      </w:r>
      <w:proofErr w:type="spellStart"/>
      <w:r w:rsidRPr="00BD4AE8">
        <w:rPr>
          <w:rFonts w:ascii="Times New Roman" w:hAnsi="Times New Roman" w:cs="Times New Roman"/>
          <w:szCs w:val="24"/>
        </w:rPr>
        <w:t>thinking</w:t>
      </w:r>
      <w:proofErr w:type="spellEnd"/>
      <w:r w:rsidRPr="00BD4AE8">
        <w:rPr>
          <w:rFonts w:ascii="Times New Roman" w:hAnsi="Times New Roman" w:cs="Times New Roman"/>
          <w:szCs w:val="24"/>
        </w:rPr>
        <w:t xml:space="preserve"> é uma metodologia muito mais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ampla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que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pode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ser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aplicada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em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qualquer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área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conhecimento.</w:t>
      </w:r>
    </w:p>
    <w:p w14:paraId="2660F2F7" w14:textId="77777777" w:rsidR="005A6260" w:rsidRPr="00BD4AE8" w:rsidRDefault="00B716C7" w:rsidP="00BD4AE8">
      <w:pPr>
        <w:pStyle w:val="BodyText"/>
        <w:ind w:left="2980" w:right="633"/>
        <w:jc w:val="both"/>
        <w:rPr>
          <w:rFonts w:ascii="Times New Roman" w:hAnsi="Times New Roman" w:cs="Times New Roman"/>
          <w:szCs w:val="24"/>
        </w:rPr>
      </w:pPr>
      <w:r w:rsidRPr="00BD4AE8">
        <w:rPr>
          <w:rFonts w:ascii="Times New Roman" w:hAnsi="Times New Roman" w:cs="Times New Roman"/>
          <w:szCs w:val="24"/>
        </w:rPr>
        <w:t xml:space="preserve">Da mesma forma, falar em legal design </w:t>
      </w:r>
      <w:proofErr w:type="spellStart"/>
      <w:r w:rsidRPr="00BD4AE8">
        <w:rPr>
          <w:rFonts w:ascii="Times New Roman" w:hAnsi="Times New Roman" w:cs="Times New Roman"/>
          <w:szCs w:val="24"/>
        </w:rPr>
        <w:t>thinking</w:t>
      </w:r>
      <w:proofErr w:type="spellEnd"/>
      <w:r w:rsidRPr="00BD4AE8">
        <w:rPr>
          <w:rFonts w:ascii="Times New Roman" w:hAnsi="Times New Roman" w:cs="Times New Roman"/>
          <w:szCs w:val="24"/>
        </w:rPr>
        <w:t xml:space="preserve"> tampouco faz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 xml:space="preserve">sentido. Não reduzimos o conceito de design </w:t>
      </w:r>
      <w:proofErr w:type="spellStart"/>
      <w:r w:rsidRPr="00BD4AE8">
        <w:rPr>
          <w:rFonts w:ascii="Times New Roman" w:hAnsi="Times New Roman" w:cs="Times New Roman"/>
          <w:szCs w:val="24"/>
        </w:rPr>
        <w:t>thinking</w:t>
      </w:r>
      <w:proofErr w:type="spellEnd"/>
      <w:r w:rsidRPr="00BD4AE8">
        <w:rPr>
          <w:rFonts w:ascii="Times New Roman" w:hAnsi="Times New Roman" w:cs="Times New Roman"/>
          <w:szCs w:val="24"/>
        </w:rPr>
        <w:t xml:space="preserve"> para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outras áreas, então por que faríamos isso no Direito? Não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 xml:space="preserve">existe </w:t>
      </w:r>
      <w:proofErr w:type="spellStart"/>
      <w:r w:rsidRPr="00BD4AE8">
        <w:rPr>
          <w:rFonts w:ascii="Times New Roman" w:hAnsi="Times New Roman" w:cs="Times New Roman"/>
          <w:szCs w:val="24"/>
        </w:rPr>
        <w:t>engineering</w:t>
      </w:r>
      <w:proofErr w:type="spellEnd"/>
      <w:r w:rsidRPr="00BD4AE8">
        <w:rPr>
          <w:rFonts w:ascii="Times New Roman" w:hAnsi="Times New Roman" w:cs="Times New Roman"/>
          <w:szCs w:val="24"/>
        </w:rPr>
        <w:t xml:space="preserve"> design </w:t>
      </w:r>
      <w:proofErr w:type="spellStart"/>
      <w:r w:rsidRPr="00BD4AE8">
        <w:rPr>
          <w:rFonts w:ascii="Times New Roman" w:hAnsi="Times New Roman" w:cs="Times New Roman"/>
          <w:szCs w:val="24"/>
        </w:rPr>
        <w:t>thinking</w:t>
      </w:r>
      <w:proofErr w:type="spellEnd"/>
      <w:r w:rsidRPr="00BD4AE8">
        <w:rPr>
          <w:rFonts w:ascii="Times New Roman" w:hAnsi="Times New Roman" w:cs="Times New Roman"/>
          <w:szCs w:val="24"/>
        </w:rPr>
        <w:t xml:space="preserve">, medical design </w:t>
      </w:r>
      <w:proofErr w:type="spellStart"/>
      <w:r w:rsidRPr="00BD4AE8">
        <w:rPr>
          <w:rFonts w:ascii="Times New Roman" w:hAnsi="Times New Roman" w:cs="Times New Roman"/>
          <w:szCs w:val="24"/>
        </w:rPr>
        <w:t>thinking</w:t>
      </w:r>
      <w:proofErr w:type="spellEnd"/>
      <w:r w:rsidRPr="00BD4AE8">
        <w:rPr>
          <w:rFonts w:ascii="Times New Roman" w:hAnsi="Times New Roman" w:cs="Times New Roman"/>
          <w:szCs w:val="24"/>
        </w:rPr>
        <w:t>. 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design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BD4AE8">
        <w:rPr>
          <w:rFonts w:ascii="Times New Roman" w:hAnsi="Times New Roman" w:cs="Times New Roman"/>
          <w:szCs w:val="24"/>
        </w:rPr>
        <w:t>thinking</w:t>
      </w:r>
      <w:proofErr w:type="spellEnd"/>
      <w:r w:rsidRPr="00BD4AE8">
        <w:rPr>
          <w:rFonts w:ascii="Times New Roman" w:hAnsi="Times New Roman" w:cs="Times New Roman"/>
          <w:spacing w:val="6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é um processo, uma metodologia aplicável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para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qualquer</w:t>
      </w:r>
      <w:r w:rsidRPr="00BD4AE8">
        <w:rPr>
          <w:rFonts w:ascii="Times New Roman" w:hAnsi="Times New Roman" w:cs="Times New Roman"/>
          <w:spacing w:val="-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área.”</w:t>
      </w:r>
    </w:p>
    <w:p w14:paraId="7055AFE4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2249A694" w14:textId="77777777" w:rsidR="005A6260" w:rsidRPr="00A03206" w:rsidRDefault="00B716C7" w:rsidP="00BD4AE8">
      <w:pPr>
        <w:pStyle w:val="BodyText"/>
        <w:spacing w:before="1" w:line="360" w:lineRule="auto"/>
        <w:ind w:left="100" w:right="635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O Legal Design pode ser submetido à análise similar, uma vez que é essencialmente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Design, uma área ampla de estudo e ofício que existe ao ser aplicada a </w:t>
      </w:r>
      <w:r w:rsidRPr="00A03206">
        <w:rPr>
          <w:rFonts w:ascii="Times New Roman" w:hAnsi="Times New Roman" w:cs="Times New Roman"/>
          <w:sz w:val="24"/>
          <w:szCs w:val="24"/>
        </w:rPr>
        <w:lastRenderedPageBreak/>
        <w:t>qualquer área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conhecimento. Não é preciso ir longe para entender o apelo comercial que essa redução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causa, quando outros estilos e conceitos de design podem ser encontrados diariamente no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mercado.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passa a ser então adjetivo, para indicar que houve inovação 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determinada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área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atuação,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muito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embora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essa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área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tenha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estabelecido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processos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ferramentas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oriundos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provavelmente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sem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saber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disso.</w:t>
      </w:r>
    </w:p>
    <w:p w14:paraId="7E885334" w14:textId="77777777" w:rsidR="005A6260" w:rsidRPr="00A03206" w:rsidRDefault="00B716C7" w:rsidP="00BD4AE8">
      <w:pPr>
        <w:pStyle w:val="BodyText"/>
        <w:spacing w:line="360" w:lineRule="auto"/>
        <w:ind w:left="100" w:right="63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Retomando a linha de raciocínio, dada a preocupação do Legal Design com 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experiência das pessoas, pode-se dizer que é apenas um nome comercial para o UX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direcionado ao Direito.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(2017) define isso na primeira frase da sua bibliografia,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quando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diz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aplicação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outro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diversos estudos pecam 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hierarquizar isso: “Legal design é a aplicação de design centrado no usuário ao mundo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Direito,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fazer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sistemas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serviços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centrados,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usáveis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satisfatórios.”</w:t>
      </w:r>
    </w:p>
    <w:p w14:paraId="72EAF638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F4B8E2" w14:textId="77777777" w:rsidR="005A6260" w:rsidRPr="00A03206" w:rsidRDefault="00B716C7" w:rsidP="00A03206">
      <w:pPr>
        <w:pStyle w:val="Heading1"/>
        <w:numPr>
          <w:ilvl w:val="1"/>
          <w:numId w:val="4"/>
        </w:numPr>
        <w:tabs>
          <w:tab w:val="left" w:pos="820"/>
        </w:tabs>
        <w:spacing w:line="360" w:lineRule="auto"/>
        <w:ind w:left="8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0320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que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Design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já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viabilizou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no</w:t>
      </w:r>
      <w:r w:rsidRPr="00A0320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Brasil?</w:t>
      </w:r>
    </w:p>
    <w:p w14:paraId="5965775D" w14:textId="21ED38D5" w:rsidR="005A6260" w:rsidRPr="00A03206" w:rsidRDefault="005A6260" w:rsidP="00A03206">
      <w:pPr>
        <w:pStyle w:val="BodyText"/>
        <w:spacing w:before="10" w:line="360" w:lineRule="auto"/>
        <w:rPr>
          <w:rFonts w:ascii="Times New Roman" w:hAnsi="Times New Roman" w:cs="Times New Roman"/>
          <w:sz w:val="24"/>
          <w:szCs w:val="24"/>
        </w:rPr>
      </w:pPr>
    </w:p>
    <w:p w14:paraId="09B4D86D" w14:textId="102219D3" w:rsidR="005A6260" w:rsidRDefault="00B716C7" w:rsidP="00BD4AE8">
      <w:pPr>
        <w:pStyle w:val="BodyText"/>
        <w:spacing w:line="360" w:lineRule="auto"/>
        <w:ind w:left="100" w:right="64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crescente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valorização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mercadológica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experiência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pode-se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compreender</w:t>
      </w:r>
      <w:r w:rsidRPr="00A0320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porque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Visual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domina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essa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introdução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conceito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Design,</w:t>
      </w:r>
      <w:r w:rsidR="00BD4AE8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levando em consideração a divisão em camadas de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(2017) sobre o sistema jurídico.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Dada a facilidade de implementação de interfaces com o usuário a um sistema previamente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existente (o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front-end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), há de se considerar o alto investimento necessário para promover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mudanças no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back-end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 ou seja, às regras e estruturas do sistema jurídico vigente em um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escritório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tribunal,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exemplo.</w:t>
      </w:r>
      <w:r w:rsidR="00BD4AE8">
        <w:rPr>
          <w:rFonts w:ascii="Times New Roman" w:hAnsi="Times New Roman" w:cs="Times New Roman"/>
          <w:sz w:val="24"/>
          <w:szCs w:val="24"/>
        </w:rPr>
        <w:t xml:space="preserve"> 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OLX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Brasil,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plataforma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venda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mercadorias,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apresentou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Lawtech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 2022 seu projeto desenvolvido em parceria com o escritório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Queiroz Cavalcanti Advocacia. A remodelação na seção de Termos e Condições do site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provou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benéfica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impulsionou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taxa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sucesso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litígios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96%,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sendo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amplamente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comentada pela forma que eliminou os blocos de textos jurídicos. Foram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empregados vídeos, ícones e linguagem mais simples em um layout de rolagem vertical 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web que, segundo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Head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Jurídica da OLX Brasil, facilitou o entendimento do cliente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(MIGALHAS,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2022).</w:t>
      </w:r>
    </w:p>
    <w:p w14:paraId="3F302EDF" w14:textId="0045DAC2" w:rsidR="00BD4AE8" w:rsidRPr="00A03206" w:rsidRDefault="00BD4AE8" w:rsidP="00BD4AE8">
      <w:pPr>
        <w:pStyle w:val="BodyText"/>
        <w:spacing w:line="360" w:lineRule="auto"/>
        <w:ind w:left="100" w:right="64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0" distR="0" simplePos="0" relativeHeight="251663360" behindDoc="0" locked="0" layoutInCell="1" allowOverlap="1" wp14:anchorId="6347EFDC" wp14:editId="5BE9656C">
            <wp:simplePos x="0" y="0"/>
            <wp:positionH relativeFrom="page">
              <wp:posOffset>1852930</wp:posOffset>
            </wp:positionH>
            <wp:positionV relativeFrom="paragraph">
              <wp:posOffset>-301625</wp:posOffset>
            </wp:positionV>
            <wp:extent cx="3691877" cy="505853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877" cy="505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F79CD" w14:textId="77777777" w:rsidR="005A6260" w:rsidRPr="00A03206" w:rsidRDefault="00B716C7" w:rsidP="00A03206">
      <w:pPr>
        <w:spacing w:before="84" w:line="360" w:lineRule="auto"/>
        <w:ind w:left="348" w:right="880" w:firstLine="1358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Figura 6 - Termos e Compromissos da OLX (MIGALHAS, 2023). Disponível em: &lt;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19">
        <w:r w:rsidRPr="00A03206">
          <w:rPr>
            <w:rFonts w:ascii="Times New Roman" w:hAnsi="Times New Roman" w:cs="Times New Roman"/>
            <w:spacing w:val="-1"/>
            <w:sz w:val="24"/>
            <w:szCs w:val="24"/>
          </w:rPr>
          <w:t>https://www.migalhas.com.br/quentes/358018/olx-adere-ao-visual-law-nos-termos-de-uso-da-plataformas&gt;.</w:t>
        </w:r>
      </w:hyperlink>
    </w:p>
    <w:p w14:paraId="0D50B41F" w14:textId="77777777" w:rsidR="005A6260" w:rsidRPr="00A03206" w:rsidRDefault="00B716C7" w:rsidP="00A03206">
      <w:pPr>
        <w:spacing w:line="360" w:lineRule="auto"/>
        <w:ind w:left="3592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Acesso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27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abr.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2023.</w:t>
      </w:r>
    </w:p>
    <w:p w14:paraId="6C1ACC78" w14:textId="77777777" w:rsidR="005A6260" w:rsidRPr="00A03206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875DDF" w14:textId="7F293613" w:rsidR="005A6260" w:rsidRPr="00A03206" w:rsidRDefault="00B716C7" w:rsidP="00BD4AE8">
      <w:pPr>
        <w:pStyle w:val="BodyText"/>
        <w:spacing w:line="360" w:lineRule="auto"/>
        <w:ind w:left="100" w:right="637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De acordo com Darci (2022), passaram também a utilizar infográficos, vídeos 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ambientes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simulados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elucidar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particularidades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atuação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empresa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negociações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usuários.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mudanças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trouxeram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celeridade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aos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processos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="00A03206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auxiliou na tomada de decisões mais assertivas. O resultado foi </w:t>
      </w:r>
      <w:proofErr w:type="gramStart"/>
      <w:r w:rsidRPr="00A03206">
        <w:rPr>
          <w:rFonts w:ascii="Times New Roman" w:hAnsi="Times New Roman" w:cs="Times New Roman"/>
          <w:sz w:val="24"/>
          <w:szCs w:val="24"/>
        </w:rPr>
        <w:t>bem recebido</w:t>
      </w:r>
      <w:proofErr w:type="gramEnd"/>
      <w:r w:rsidRPr="00A03206">
        <w:rPr>
          <w:rFonts w:ascii="Times New Roman" w:hAnsi="Times New Roman" w:cs="Times New Roman"/>
          <w:sz w:val="24"/>
          <w:szCs w:val="24"/>
        </w:rPr>
        <w:t xml:space="preserve"> em tribunais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 Nordeste, ao conseguir reverter cenários desfavoráveis à empresa, com destaque para a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sentença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emitida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pelo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Tribunal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Justiça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Bahia:</w:t>
      </w:r>
    </w:p>
    <w:p w14:paraId="42291BA3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3E161E26" w14:textId="77777777" w:rsidR="005A6260" w:rsidRPr="00BD4AE8" w:rsidRDefault="00B716C7" w:rsidP="00BD4AE8">
      <w:pPr>
        <w:pStyle w:val="BodyText"/>
        <w:ind w:left="2980" w:right="634"/>
        <w:jc w:val="both"/>
        <w:rPr>
          <w:rFonts w:ascii="Times New Roman" w:hAnsi="Times New Roman" w:cs="Times New Roman"/>
          <w:szCs w:val="24"/>
        </w:rPr>
      </w:pPr>
      <w:r w:rsidRPr="00BD4AE8">
        <w:rPr>
          <w:rFonts w:ascii="Times New Roman" w:hAnsi="Times New Roman" w:cs="Times New Roman"/>
          <w:szCs w:val="24"/>
        </w:rPr>
        <w:t>"Da análise das argumentações e documentos acostados aos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autos, verifica-se que, de fato, o site em questão funciona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como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uma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plataforma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anúncios,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porém não procede 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intermediação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dos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produtos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anunciados.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OLX</w:t>
      </w:r>
      <w:r w:rsidRPr="00BD4AE8">
        <w:rPr>
          <w:rFonts w:ascii="Times New Roman" w:hAnsi="Times New Roman" w:cs="Times New Roman"/>
          <w:spacing w:val="6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funciona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lastRenderedPageBreak/>
        <w:t>como um serviço de 'classificados', tal qual ocorre em jornais,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atuando,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dessa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forma,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como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mero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veículo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para</w:t>
      </w:r>
      <w:r w:rsidRPr="00BD4AE8">
        <w:rPr>
          <w:rFonts w:ascii="Times New Roman" w:hAnsi="Times New Roman" w:cs="Times New Roman"/>
          <w:spacing w:val="6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dar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publicidade a anúncios de terceiros. Da mesma forma como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ocorre</w:t>
      </w:r>
      <w:r w:rsidRPr="00BD4AE8">
        <w:rPr>
          <w:rFonts w:ascii="Times New Roman" w:hAnsi="Times New Roman" w:cs="Times New Roman"/>
          <w:spacing w:val="-8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em</w:t>
      </w:r>
      <w:r w:rsidRPr="00BD4AE8">
        <w:rPr>
          <w:rFonts w:ascii="Times New Roman" w:hAnsi="Times New Roman" w:cs="Times New Roman"/>
          <w:spacing w:val="-7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outdoor,</w:t>
      </w:r>
      <w:r w:rsidRPr="00BD4AE8">
        <w:rPr>
          <w:rFonts w:ascii="Times New Roman" w:hAnsi="Times New Roman" w:cs="Times New Roman"/>
          <w:spacing w:val="-8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panfletos,</w:t>
      </w:r>
      <w:r w:rsidRPr="00BD4AE8">
        <w:rPr>
          <w:rFonts w:ascii="Times New Roman" w:hAnsi="Times New Roman" w:cs="Times New Roman"/>
          <w:spacing w:val="-7"/>
          <w:szCs w:val="24"/>
        </w:rPr>
        <w:t xml:space="preserve"> </w:t>
      </w:r>
      <w:proofErr w:type="spellStart"/>
      <w:r w:rsidRPr="00BD4AE8">
        <w:rPr>
          <w:rFonts w:ascii="Times New Roman" w:hAnsi="Times New Roman" w:cs="Times New Roman"/>
          <w:szCs w:val="24"/>
        </w:rPr>
        <w:t>folders</w:t>
      </w:r>
      <w:proofErr w:type="spellEnd"/>
      <w:r w:rsidRPr="00BD4AE8">
        <w:rPr>
          <w:rFonts w:ascii="Times New Roman" w:hAnsi="Times New Roman" w:cs="Times New Roman"/>
          <w:szCs w:val="24"/>
        </w:rPr>
        <w:t>,</w:t>
      </w:r>
      <w:r w:rsidRPr="00BD4AE8">
        <w:rPr>
          <w:rFonts w:ascii="Times New Roman" w:hAnsi="Times New Roman" w:cs="Times New Roman"/>
          <w:spacing w:val="-8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blogs</w:t>
      </w:r>
      <w:r w:rsidRPr="00BD4AE8">
        <w:rPr>
          <w:rFonts w:ascii="Times New Roman" w:hAnsi="Times New Roman" w:cs="Times New Roman"/>
          <w:spacing w:val="-7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e</w:t>
      </w:r>
      <w:r w:rsidRPr="00BD4AE8">
        <w:rPr>
          <w:rFonts w:ascii="Times New Roman" w:hAnsi="Times New Roman" w:cs="Times New Roman"/>
          <w:spacing w:val="-8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demais</w:t>
      </w:r>
      <w:r w:rsidRPr="00BD4AE8">
        <w:rPr>
          <w:rFonts w:ascii="Times New Roman" w:hAnsi="Times New Roman" w:cs="Times New Roman"/>
          <w:spacing w:val="-7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materiais</w:t>
      </w:r>
      <w:r w:rsidRPr="00BD4AE8">
        <w:rPr>
          <w:rFonts w:ascii="Times New Roman" w:hAnsi="Times New Roman" w:cs="Times New Roman"/>
          <w:spacing w:val="-59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propaganda.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Assim,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não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se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vislumbra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qualquer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responsabilidade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OLX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pelos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supostos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danos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alegados.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Condenar a ré seria o mesmo que condenar um jornal que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disponibiliza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parte</w:t>
      </w:r>
      <w:r w:rsidRPr="00BD4AE8">
        <w:rPr>
          <w:rFonts w:ascii="Times New Roman" w:hAnsi="Times New Roman" w:cs="Times New Roman"/>
          <w:spacing w:val="6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 classificados para anúncio de venda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 produtos</w:t>
      </w:r>
      <w:proofErr w:type="gramStart"/>
      <w:r w:rsidRPr="00BD4AE8">
        <w:rPr>
          <w:rFonts w:ascii="Times New Roman" w:hAnsi="Times New Roman" w:cs="Times New Roman"/>
          <w:szCs w:val="24"/>
        </w:rPr>
        <w:t>(...) Assim</w:t>
      </w:r>
      <w:proofErr w:type="gramEnd"/>
      <w:r w:rsidRPr="00BD4AE8">
        <w:rPr>
          <w:rFonts w:ascii="Times New Roman" w:hAnsi="Times New Roman" w:cs="Times New Roman"/>
          <w:szCs w:val="24"/>
        </w:rPr>
        <w:t>, considerando que a OLX atua de forma</w:t>
      </w:r>
      <w:r w:rsidRPr="00BD4AE8">
        <w:rPr>
          <w:rFonts w:ascii="Times New Roman" w:hAnsi="Times New Roman" w:cs="Times New Roman"/>
          <w:spacing w:val="-59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similar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um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jornal,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revista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ou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outdoor,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não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há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como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condená-la pelas informações prestadas no anúncio ou pela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não</w:t>
      </w:r>
      <w:r w:rsidRPr="00BD4AE8">
        <w:rPr>
          <w:rFonts w:ascii="Times New Roman" w:hAnsi="Times New Roman" w:cs="Times New Roman"/>
          <w:spacing w:val="-2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entrega</w:t>
      </w:r>
      <w:r w:rsidRPr="00BD4AE8">
        <w:rPr>
          <w:rFonts w:ascii="Times New Roman" w:hAnsi="Times New Roman" w:cs="Times New Roman"/>
          <w:spacing w:val="-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do</w:t>
      </w:r>
      <w:r w:rsidRPr="00BD4AE8">
        <w:rPr>
          <w:rFonts w:ascii="Times New Roman" w:hAnsi="Times New Roman" w:cs="Times New Roman"/>
          <w:spacing w:val="-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produto".</w:t>
      </w:r>
    </w:p>
    <w:p w14:paraId="718F5ACA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239AE00F" w14:textId="77777777" w:rsidR="005A6260" w:rsidRPr="00A03206" w:rsidRDefault="00B716C7" w:rsidP="00BD4AE8">
      <w:pPr>
        <w:pStyle w:val="BodyText"/>
        <w:spacing w:before="1" w:line="360" w:lineRule="auto"/>
        <w:ind w:left="100" w:right="293" w:firstLine="620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Existem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projetos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aplicados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também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maquinário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público,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destacados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Lima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(2023)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nos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Tribunais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Justiça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brasileiros:</w:t>
      </w:r>
    </w:p>
    <w:p w14:paraId="07926FDA" w14:textId="77777777" w:rsidR="005A6260" w:rsidRPr="00A03206" w:rsidRDefault="00B716C7" w:rsidP="00A03206">
      <w:pPr>
        <w:pStyle w:val="ListParagraph"/>
        <w:numPr>
          <w:ilvl w:val="0"/>
          <w:numId w:val="2"/>
        </w:numPr>
        <w:tabs>
          <w:tab w:val="left" w:pos="1539"/>
          <w:tab w:val="left" w:pos="15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Infográfico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sobre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audiências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virtuais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TJRS;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</w:p>
    <w:p w14:paraId="17D9ADDA" w14:textId="77777777" w:rsidR="005A6260" w:rsidRPr="00A03206" w:rsidRDefault="00B716C7" w:rsidP="00A03206">
      <w:pPr>
        <w:pStyle w:val="ListParagraph"/>
        <w:numPr>
          <w:ilvl w:val="0"/>
          <w:numId w:val="2"/>
        </w:numPr>
        <w:tabs>
          <w:tab w:val="left" w:pos="1539"/>
          <w:tab w:val="left" w:pos="1540"/>
        </w:tabs>
        <w:spacing w:before="38" w:line="360" w:lineRule="auto"/>
        <w:ind w:right="636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Mandado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citação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intimação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feito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pela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6ª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Vara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Justiça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Federal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Rio</w:t>
      </w:r>
      <w:r w:rsidRPr="00A0320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Grande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Norte.</w:t>
      </w:r>
    </w:p>
    <w:p w14:paraId="14EF4BC1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3B39F07F" w14:textId="77777777" w:rsidR="005A6260" w:rsidRPr="00A03206" w:rsidRDefault="00B716C7" w:rsidP="00BD4AE8">
      <w:pPr>
        <w:pStyle w:val="BodyText"/>
        <w:spacing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Ambos são destacados como iniciativas para sanar o desconhecimento sobre 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ações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competem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jurisdicionado,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usando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cores,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imagens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elementos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infografia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atingir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objetivo,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sucedem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seus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contextos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pontuais.</w:t>
      </w:r>
    </w:p>
    <w:p w14:paraId="38CC199F" w14:textId="77777777" w:rsidR="005A6260" w:rsidRPr="00A03206" w:rsidRDefault="00B716C7" w:rsidP="00A03206">
      <w:pPr>
        <w:pStyle w:val="BodyText"/>
        <w:spacing w:line="360" w:lineRule="auto"/>
        <w:ind w:left="100" w:right="633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Contudo, percebe-se a predominância de soluções visuais nos casos brasileiros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sucesso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design,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onde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termo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costuma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surgir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alcunha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visual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São infográficos, tabelas, contratos e outras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mídias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em destaque para a quantidade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iconografia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utilizada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traduzir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conteúdo.</w:t>
      </w:r>
    </w:p>
    <w:p w14:paraId="08FFA84E" w14:textId="77777777" w:rsidR="005A6260" w:rsidRPr="00A03206" w:rsidRDefault="00B716C7" w:rsidP="00BD4AE8">
      <w:pPr>
        <w:pStyle w:val="BodyText"/>
        <w:spacing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Essa frequente abordagem dificulta uma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mais estratégica por parte 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gestão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empresas,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vai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contramão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propósito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potencializar os profissionais do direito que, inconscientemente, aplicam o design durante 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prática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legal.</w:t>
      </w:r>
    </w:p>
    <w:p w14:paraId="52E86D02" w14:textId="77777777" w:rsidR="005A6260" w:rsidRDefault="00B716C7" w:rsidP="00BD4AE8">
      <w:pPr>
        <w:pStyle w:val="BodyText"/>
        <w:spacing w:line="360" w:lineRule="auto"/>
        <w:ind w:left="100" w:right="63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LeDA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(Legal Design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Alliance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) resgata esse caráter de colaboração e afirma em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seu manifesto que, para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concepção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de novas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perspectivas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referentes ao panorama legal,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 necessária a existência de times multidisciplinares envolvidos no processo. Implica-se 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superação dessas barreiras, para que haja uma real valorização da figura a ser centralizada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nesse processo, além de soluções que possam fomentar de fato o acesso democrático à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Justiça.</w:t>
      </w:r>
    </w:p>
    <w:p w14:paraId="11C71C28" w14:textId="77777777" w:rsidR="00BD4AE8" w:rsidRPr="00A03206" w:rsidRDefault="00BD4AE8" w:rsidP="00BD4AE8">
      <w:pPr>
        <w:pStyle w:val="BodyText"/>
        <w:spacing w:line="360" w:lineRule="auto"/>
        <w:ind w:left="100" w:right="636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27433C8" w14:textId="77777777" w:rsidR="005A6260" w:rsidRDefault="005A6260" w:rsidP="00A032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80616F" w14:textId="4BC71538" w:rsidR="005A6260" w:rsidRPr="00A03206" w:rsidRDefault="00A03206" w:rsidP="00A03206">
      <w:pPr>
        <w:pStyle w:val="Heading1"/>
        <w:numPr>
          <w:ilvl w:val="1"/>
          <w:numId w:val="4"/>
        </w:numPr>
        <w:tabs>
          <w:tab w:val="left" w:pos="820"/>
        </w:tabs>
        <w:spacing w:before="80" w:line="360" w:lineRule="auto"/>
        <w:ind w:left="8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CONSIDERAÇÕES</w:t>
      </w:r>
      <w:r w:rsidRPr="00A03206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bCs/>
          <w:sz w:val="24"/>
          <w:szCs w:val="24"/>
        </w:rPr>
        <w:t>FINAIS</w:t>
      </w:r>
    </w:p>
    <w:p w14:paraId="5A26D9E8" w14:textId="77777777" w:rsidR="005A6260" w:rsidRPr="00A03206" w:rsidRDefault="005A6260" w:rsidP="00A03206">
      <w:pPr>
        <w:pStyle w:val="BodyText"/>
        <w:spacing w:before="10" w:line="360" w:lineRule="auto"/>
        <w:rPr>
          <w:rFonts w:ascii="Times New Roman" w:hAnsi="Times New Roman" w:cs="Times New Roman"/>
          <w:sz w:val="24"/>
          <w:szCs w:val="24"/>
        </w:rPr>
      </w:pPr>
    </w:p>
    <w:p w14:paraId="1F82796B" w14:textId="77777777" w:rsidR="005A6260" w:rsidRPr="00A03206" w:rsidRDefault="00B716C7" w:rsidP="00BD4AE8">
      <w:pPr>
        <w:pStyle w:val="BodyText"/>
        <w:spacing w:line="360" w:lineRule="auto"/>
        <w:ind w:left="100" w:right="63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Quando Gonçalves (2021) comenta que “[...] é evidente que existe uma lacuna na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linguagem utilizada pelos operadores do direito", a autora reduz a solução do Legal Design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apenas à questão de linguagem empregada, induzindo 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percepção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equivocada de 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Visual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e Legal Design se equiparam. Diversos artigos abordam o Legal Design apenas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 forma tangencial, citando a criatividade quanto a criar documentos e restringindo 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possibilidades apenas ao âmbito cível. Não considerar a variedade de áreas de atuação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inerentes à prática jurídica não contempla um aprofundamento adequado ao problema, pois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nega a possibilidade de melhorias em outras interações com os personagens envolvidos,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exemplo,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sistema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jurídico.</w:t>
      </w:r>
    </w:p>
    <w:p w14:paraId="6B78B311" w14:textId="77777777" w:rsidR="005A6260" w:rsidRPr="00A03206" w:rsidRDefault="00B716C7" w:rsidP="00BD4AE8">
      <w:pPr>
        <w:pStyle w:val="BodyText"/>
        <w:spacing w:line="360" w:lineRule="auto"/>
        <w:ind w:left="100" w:right="636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Por outro lado, Melo (2021) comenta sobre a resistência de juristas à adoção 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prática,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visto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apoiam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“[...]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discurso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anacrônico,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defendendo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inovações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empobrecem a nobilíssima arte do Direito”. Profissionais entendem que promover maior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acessibilidade aos seus materiais é uma desmoralização do Direito, pois vulgariza o seu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estudo.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então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revolução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acontecerá?</w:t>
      </w:r>
    </w:p>
    <w:p w14:paraId="107A9208" w14:textId="77777777" w:rsidR="005A6260" w:rsidRPr="00A03206" w:rsidRDefault="00B716C7" w:rsidP="00BD4AE8">
      <w:pPr>
        <w:pStyle w:val="BodyText"/>
        <w:spacing w:line="360" w:lineRule="auto"/>
        <w:ind w:left="100" w:right="6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Quando consideramos o Legal Design como prática durante este trabalho, pudemos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hierarquizá-lo adequadamente perante a tantos temas difundidos pelo anglicismo. </w:t>
      </w:r>
      <w:proofErr w:type="gramStart"/>
      <w:r w:rsidRPr="00A03206">
        <w:rPr>
          <w:rFonts w:ascii="Times New Roman" w:hAnsi="Times New Roman" w:cs="Times New Roman"/>
          <w:sz w:val="24"/>
          <w:szCs w:val="24"/>
        </w:rPr>
        <w:t>Prática</w:t>
      </w:r>
      <w:proofErr w:type="gramEnd"/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pois, assim como o design do qual empresta todos os seus conceitos, abriga diferentes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abordagens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metodologias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resolução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problema.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juristas,</w:t>
      </w:r>
      <w:r w:rsidRPr="00A0320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resistência em entender o Legal Design é em si uma resistência a perceber os problemas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 permeiam o cenário jurídico, contribuindo por consequência à exclusão de parcelas 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população.</w:t>
      </w:r>
    </w:p>
    <w:p w14:paraId="49410450" w14:textId="77777777" w:rsidR="005A6260" w:rsidRPr="00A03206" w:rsidRDefault="00B716C7" w:rsidP="00BD4AE8">
      <w:pPr>
        <w:pStyle w:val="BodyText"/>
        <w:spacing w:line="360" w:lineRule="auto"/>
        <w:ind w:left="100" w:right="64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À parte dos dilemas enfrentados nessa área, o autor traz uma provocação notável: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diversos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profissionais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já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usam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saber.</w:t>
      </w:r>
    </w:p>
    <w:p w14:paraId="5E4F4EDF" w14:textId="77777777" w:rsidR="005A6260" w:rsidRPr="00A03206" w:rsidRDefault="005A6260" w:rsidP="00A03206">
      <w:pPr>
        <w:pStyle w:val="BodyText"/>
        <w:spacing w:before="4" w:line="360" w:lineRule="auto"/>
        <w:rPr>
          <w:rFonts w:ascii="Times New Roman" w:hAnsi="Times New Roman" w:cs="Times New Roman"/>
          <w:sz w:val="24"/>
          <w:szCs w:val="24"/>
        </w:rPr>
      </w:pPr>
    </w:p>
    <w:p w14:paraId="2391AABD" w14:textId="77777777" w:rsidR="005A6260" w:rsidRPr="00BD4AE8" w:rsidRDefault="00B716C7" w:rsidP="00BD4AE8">
      <w:pPr>
        <w:pStyle w:val="BodyText"/>
        <w:ind w:left="2980" w:right="632"/>
        <w:jc w:val="both"/>
        <w:rPr>
          <w:rFonts w:ascii="Times New Roman" w:hAnsi="Times New Roman" w:cs="Times New Roman"/>
          <w:szCs w:val="24"/>
        </w:rPr>
      </w:pPr>
      <w:r w:rsidRPr="00BD4AE8">
        <w:rPr>
          <w:rFonts w:ascii="Times New Roman" w:hAnsi="Times New Roman" w:cs="Times New Roman"/>
          <w:szCs w:val="24"/>
        </w:rPr>
        <w:t>“Mais um exemplo cotidiano de legal design me vem à mente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quando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me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recordo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BD4AE8">
        <w:rPr>
          <w:rFonts w:ascii="Times New Roman" w:hAnsi="Times New Roman" w:cs="Times New Roman"/>
          <w:szCs w:val="24"/>
        </w:rPr>
        <w:t>Nilcéa</w:t>
      </w:r>
      <w:proofErr w:type="spellEnd"/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BD4AE8">
        <w:rPr>
          <w:rFonts w:ascii="Times New Roman" w:hAnsi="Times New Roman" w:cs="Times New Roman"/>
          <w:szCs w:val="24"/>
        </w:rPr>
        <w:t>Maggi</w:t>
      </w:r>
      <w:proofErr w:type="spellEnd"/>
      <w:r w:rsidRPr="00BD4AE8">
        <w:rPr>
          <w:rFonts w:ascii="Times New Roman" w:hAnsi="Times New Roman" w:cs="Times New Roman"/>
          <w:szCs w:val="24"/>
        </w:rPr>
        <w:t>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professora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e</w:t>
      </w:r>
      <w:r w:rsidRPr="00BD4AE8">
        <w:rPr>
          <w:rFonts w:ascii="Times New Roman" w:hAnsi="Times New Roman" w:cs="Times New Roman"/>
          <w:spacing w:val="6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juíza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federal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[...].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BD4AE8">
        <w:rPr>
          <w:rFonts w:ascii="Times New Roman" w:hAnsi="Times New Roman" w:cs="Times New Roman"/>
          <w:szCs w:val="24"/>
        </w:rPr>
        <w:t>Nilcéa</w:t>
      </w:r>
      <w:proofErr w:type="spellEnd"/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também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me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ensinou,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mesmo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que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inconscientemente,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design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aplicado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ao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Direito,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quando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orientava a utilização do negrito para destacar as informações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mais importantes das peças processuais. Sem nem saber, ela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lecionava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conceitos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básicos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hierarquia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da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informação,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contraste, aproximação de elementos, fluxo de leitura, entre</w:t>
      </w:r>
      <w:r w:rsidRPr="00BD4AE8">
        <w:rPr>
          <w:rFonts w:ascii="Times New Roman" w:hAnsi="Times New Roman" w:cs="Times New Roman"/>
          <w:spacing w:val="1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tantos</w:t>
      </w:r>
      <w:r w:rsidRPr="00BD4AE8">
        <w:rPr>
          <w:rFonts w:ascii="Times New Roman" w:hAnsi="Times New Roman" w:cs="Times New Roman"/>
          <w:spacing w:val="-4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outros</w:t>
      </w:r>
      <w:r w:rsidRPr="00BD4AE8">
        <w:rPr>
          <w:rFonts w:ascii="Times New Roman" w:hAnsi="Times New Roman" w:cs="Times New Roman"/>
          <w:spacing w:val="-4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fundamentos</w:t>
      </w:r>
      <w:r w:rsidRPr="00BD4AE8">
        <w:rPr>
          <w:rFonts w:ascii="Times New Roman" w:hAnsi="Times New Roman" w:cs="Times New Roman"/>
          <w:spacing w:val="-4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do</w:t>
      </w:r>
      <w:r w:rsidRPr="00BD4AE8">
        <w:rPr>
          <w:rFonts w:ascii="Times New Roman" w:hAnsi="Times New Roman" w:cs="Times New Roman"/>
          <w:spacing w:val="-4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legal</w:t>
      </w:r>
      <w:r w:rsidRPr="00BD4AE8">
        <w:rPr>
          <w:rFonts w:ascii="Times New Roman" w:hAnsi="Times New Roman" w:cs="Times New Roman"/>
          <w:spacing w:val="-3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design.”</w:t>
      </w:r>
      <w:r w:rsidRPr="00BD4AE8">
        <w:rPr>
          <w:rFonts w:ascii="Times New Roman" w:hAnsi="Times New Roman" w:cs="Times New Roman"/>
          <w:spacing w:val="-4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(MELO,</w:t>
      </w:r>
      <w:r w:rsidRPr="00BD4AE8">
        <w:rPr>
          <w:rFonts w:ascii="Times New Roman" w:hAnsi="Times New Roman" w:cs="Times New Roman"/>
          <w:spacing w:val="-4"/>
          <w:szCs w:val="24"/>
        </w:rPr>
        <w:t xml:space="preserve"> </w:t>
      </w:r>
      <w:r w:rsidRPr="00BD4AE8">
        <w:rPr>
          <w:rFonts w:ascii="Times New Roman" w:hAnsi="Times New Roman" w:cs="Times New Roman"/>
          <w:szCs w:val="24"/>
        </w:rPr>
        <w:t>2021)</w:t>
      </w:r>
    </w:p>
    <w:p w14:paraId="264FD374" w14:textId="77777777" w:rsidR="005A6260" w:rsidRPr="00A03206" w:rsidRDefault="005A6260" w:rsidP="00A03206">
      <w:pPr>
        <w:pStyle w:val="BodyText"/>
        <w:spacing w:before="3" w:line="360" w:lineRule="auto"/>
        <w:rPr>
          <w:rFonts w:ascii="Times New Roman" w:hAnsi="Times New Roman" w:cs="Times New Roman"/>
          <w:sz w:val="24"/>
          <w:szCs w:val="24"/>
        </w:rPr>
      </w:pPr>
    </w:p>
    <w:p w14:paraId="5F6FC4DB" w14:textId="77777777" w:rsidR="005A6260" w:rsidRPr="00A03206" w:rsidRDefault="00B716C7" w:rsidP="00BD4AE8">
      <w:pPr>
        <w:pStyle w:val="BodyText"/>
        <w:spacing w:line="360" w:lineRule="auto"/>
        <w:ind w:left="100" w:right="637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Conforme abordamos, os fundamentos elencados não são do Legal Design, mas </w:t>
      </w:r>
      <w:r w:rsidRPr="00A03206">
        <w:rPr>
          <w:rFonts w:ascii="Times New Roman" w:hAnsi="Times New Roman" w:cs="Times New Roman"/>
          <w:sz w:val="24"/>
          <w:szCs w:val="24"/>
        </w:rPr>
        <w:lastRenderedPageBreak/>
        <w:t>sim</w:t>
      </w:r>
      <w:r w:rsidRPr="00A03206">
        <w:rPr>
          <w:rFonts w:ascii="Times New Roman" w:hAnsi="Times New Roman" w:cs="Times New Roman"/>
          <w:spacing w:val="-6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 diversas outras áreas do Design, que tomam como norte uma experiência minimamente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agradável do usuário com determinado produto ou serviço. O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aspecto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comercial do Legal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tende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usar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apoio</w:t>
      </w:r>
      <w:r w:rsidRPr="00A032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áreas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estudo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ofício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estão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há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décadas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orientadas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atingir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mesmo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objetivo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compartilhando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seus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métodos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diversas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outras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áreas,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já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contemplarem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trabalho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multidisciplinar.</w:t>
      </w:r>
    </w:p>
    <w:p w14:paraId="3ECCD45E" w14:textId="1E8FDC5C" w:rsidR="005A6260" w:rsidRDefault="00B716C7" w:rsidP="00BD4AE8">
      <w:pPr>
        <w:pStyle w:val="BodyText"/>
        <w:spacing w:line="360" w:lineRule="auto"/>
        <w:ind w:left="100" w:right="633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O UX Design, ao contrário do que muitos autores determinam, não é base para 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 Design, pois seu escopo compreende em bem mais detalhe a jornada do usuário,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 xml:space="preserve">que o destacado por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 Considerando que ambos partem da pesquisa do usuário, há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esperar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profissional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consiga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fazer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entregas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maiores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autoproclamado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designer.</w:t>
      </w:r>
    </w:p>
    <w:p w14:paraId="47BBD0FE" w14:textId="77777777" w:rsidR="005A6260" w:rsidRPr="00A03206" w:rsidRDefault="00B716C7" w:rsidP="00BD4AE8">
      <w:pPr>
        <w:pStyle w:val="BodyText"/>
        <w:spacing w:before="80" w:line="360" w:lineRule="auto"/>
        <w:ind w:left="100" w:right="634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Há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toda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trajetória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aperfeiçoamento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técnico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designer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seja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reconhecido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como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tal e o permita não só entregar um infográfico, mas também um estudo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 ecossistemas complexos. A questão não é sobre as capacidades do legal designer, 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também pode propor uma solução complexa, mas sobre a diferença entre os profissionais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oriundos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desses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dois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tipos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experiências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inerentes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cada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deles.</w:t>
      </w:r>
    </w:p>
    <w:p w14:paraId="0B4D686F" w14:textId="77777777" w:rsidR="005A6260" w:rsidRPr="00A03206" w:rsidRDefault="00B716C7" w:rsidP="00BD4AE8">
      <w:pPr>
        <w:pStyle w:val="BodyText"/>
        <w:spacing w:line="360" w:lineRule="auto"/>
        <w:ind w:left="100" w:right="632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A mudança de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mindset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proposta por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se dá ao fazer com que profissionais do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Direito exerçam um olhar mais empático para com os personagens envolvidos, mas não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 ser leviana o ponto de reduzir o Design ao âmbito jurídico. Design e Legal Design têm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percepções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diferentes sobre o trabalho em equipe, pois ambos entendem o quanto isso 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fundamental, mas o segundo ainda está na fase de encorajamento, visto que raramente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ultrapassa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terceiro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degrau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pirâmide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Hagan</w:t>
      </w:r>
      <w:proofErr w:type="spellEnd"/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(Design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Serviço).</w:t>
      </w:r>
    </w:p>
    <w:p w14:paraId="33AC1ABB" w14:textId="77777777" w:rsidR="005A6260" w:rsidRPr="00A03206" w:rsidRDefault="00B716C7" w:rsidP="00BD4AE8">
      <w:pPr>
        <w:pStyle w:val="BodyText"/>
        <w:spacing w:line="360" w:lineRule="auto"/>
        <w:ind w:left="100" w:right="636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Por fim, é intrigante perceber que uma das interseções entre esses dois universos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seja a mesma dificuldade de entendimento do design como algo além da estética, daquilo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que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é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apenas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belo.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podemos extrapolar o proposto por este trabalho, para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adentrarmos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estudo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cultura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material,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onde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uma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respostas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provavelmente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jaz.</w:t>
      </w:r>
    </w:p>
    <w:p w14:paraId="6C8A3872" w14:textId="77777777" w:rsidR="005A6260" w:rsidRDefault="005A6260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82D30A" w14:textId="77777777" w:rsidR="00BD4AE8" w:rsidRDefault="00BD4AE8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E72557" w14:textId="77777777" w:rsidR="00BD4AE8" w:rsidRDefault="00BD4AE8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903400" w14:textId="77777777" w:rsidR="00BD4AE8" w:rsidRDefault="00BD4AE8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27C315" w14:textId="77777777" w:rsidR="00BD4AE8" w:rsidRPr="00A03206" w:rsidRDefault="00BD4AE8" w:rsidP="00A0320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A45651" w14:textId="77777777" w:rsidR="005A6260" w:rsidRPr="00A03206" w:rsidRDefault="005A6260" w:rsidP="00A03206">
      <w:pPr>
        <w:pStyle w:val="BodyText"/>
        <w:spacing w:before="9" w:line="360" w:lineRule="auto"/>
        <w:rPr>
          <w:rFonts w:ascii="Times New Roman" w:hAnsi="Times New Roman" w:cs="Times New Roman"/>
          <w:sz w:val="24"/>
          <w:szCs w:val="24"/>
        </w:rPr>
      </w:pPr>
    </w:p>
    <w:p w14:paraId="7490204A" w14:textId="77777777" w:rsidR="005A6260" w:rsidRPr="00A03206" w:rsidRDefault="00B716C7" w:rsidP="00A0320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3206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REFERÊNCIAS</w:t>
      </w:r>
    </w:p>
    <w:p w14:paraId="58339FEE" w14:textId="77777777" w:rsidR="005A6260" w:rsidRPr="00A03206" w:rsidRDefault="005A6260" w:rsidP="00A03206">
      <w:pPr>
        <w:pStyle w:val="BodyText"/>
        <w:spacing w:before="8" w:line="360" w:lineRule="auto"/>
        <w:rPr>
          <w:rFonts w:ascii="Times New Roman" w:hAnsi="Times New Roman" w:cs="Times New Roman"/>
          <w:sz w:val="24"/>
          <w:szCs w:val="24"/>
        </w:rPr>
      </w:pPr>
    </w:p>
    <w:p w14:paraId="4F8B60C6" w14:textId="77777777" w:rsidR="005A6260" w:rsidRPr="00A03206" w:rsidRDefault="00B716C7" w:rsidP="00BD4AE8">
      <w:pPr>
        <w:tabs>
          <w:tab w:val="left" w:pos="2376"/>
          <w:tab w:val="left" w:pos="4528"/>
          <w:tab w:val="left" w:pos="6400"/>
          <w:tab w:val="left" w:pos="874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DARCI,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M.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Visual</w:t>
      </w:r>
      <w:r w:rsidRPr="00A03206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b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e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</w:t>
      </w:r>
      <w:r w:rsidRPr="00A03206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provocam</w:t>
      </w:r>
      <w:r w:rsidRPr="00A03206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revolução</w:t>
      </w:r>
      <w:r w:rsidRPr="00A03206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no</w:t>
      </w:r>
      <w:r w:rsidRPr="00A03206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Poder</w:t>
      </w:r>
      <w:r w:rsidRPr="00A03206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Judiciário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Consultor</w:t>
      </w:r>
      <w:r w:rsidRPr="00A03206">
        <w:rPr>
          <w:rFonts w:ascii="Times New Roman" w:hAnsi="Times New Roman" w:cs="Times New Roman"/>
          <w:sz w:val="24"/>
          <w:szCs w:val="24"/>
        </w:rPr>
        <w:tab/>
        <w:t>Jurídico,</w:t>
      </w:r>
      <w:r w:rsidRPr="00A03206">
        <w:rPr>
          <w:rFonts w:ascii="Times New Roman" w:hAnsi="Times New Roman" w:cs="Times New Roman"/>
          <w:sz w:val="24"/>
          <w:szCs w:val="24"/>
        </w:rPr>
        <w:tab/>
        <w:t>2022.</w:t>
      </w:r>
      <w:r w:rsidRPr="00A03206">
        <w:rPr>
          <w:rFonts w:ascii="Times New Roman" w:hAnsi="Times New Roman" w:cs="Times New Roman"/>
          <w:sz w:val="24"/>
          <w:szCs w:val="24"/>
        </w:rPr>
        <w:tab/>
        <w:t>Disponível</w:t>
      </w:r>
      <w:r w:rsidRPr="00A03206">
        <w:rPr>
          <w:rFonts w:ascii="Times New Roman" w:hAnsi="Times New Roman" w:cs="Times New Roman"/>
          <w:sz w:val="24"/>
          <w:szCs w:val="24"/>
        </w:rPr>
        <w:tab/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>em:</w:t>
      </w:r>
    </w:p>
    <w:p w14:paraId="310C7AAD" w14:textId="77777777" w:rsidR="005A6260" w:rsidRPr="00A03206" w:rsidRDefault="00B716C7" w:rsidP="00BD4AE8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pacing w:val="-1"/>
          <w:sz w:val="24"/>
          <w:szCs w:val="24"/>
        </w:rPr>
        <w:t>&lt;https://</w:t>
      </w:r>
      <w:hyperlink r:id="rId20">
        <w:r w:rsidRPr="00A03206">
          <w:rPr>
            <w:rFonts w:ascii="Times New Roman" w:hAnsi="Times New Roman" w:cs="Times New Roman"/>
            <w:spacing w:val="-1"/>
            <w:sz w:val="24"/>
            <w:szCs w:val="24"/>
          </w:rPr>
          <w:t>www.conjur.com.br/2022-jan-03/darci-visual-law-legal-design-provocam-revolucao-ju</w:t>
        </w:r>
      </w:hyperlink>
      <w:r w:rsidRPr="00A03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diciario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&gt;.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Acesso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27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abr.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2023.</w:t>
      </w:r>
    </w:p>
    <w:p w14:paraId="756B4D0B" w14:textId="5EFE3083" w:rsidR="005A6260" w:rsidRPr="00A03206" w:rsidRDefault="00B716C7" w:rsidP="00BD4AE8">
      <w:pPr>
        <w:tabs>
          <w:tab w:val="left" w:pos="874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GONÇALVES,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Afinal,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por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que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falar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sobre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Design?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Migalhas,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2021.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Disponível</w:t>
      </w:r>
      <w:r w:rsidR="00BD4AE8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="00BD4AE8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>&lt;https://</w:t>
      </w:r>
      <w:hyperlink r:id="rId21">
        <w:r w:rsidRPr="00A03206">
          <w:rPr>
            <w:rFonts w:ascii="Times New Roman" w:hAnsi="Times New Roman" w:cs="Times New Roman"/>
            <w:spacing w:val="-1"/>
            <w:sz w:val="24"/>
            <w:szCs w:val="24"/>
          </w:rPr>
          <w:t>www.migalhas.com.br/depeso/350862/afinal-por-que-falar-sobre-legal-design</w:t>
        </w:r>
      </w:hyperlink>
      <w:r w:rsidRPr="00A03206">
        <w:rPr>
          <w:rFonts w:ascii="Times New Roman" w:hAnsi="Times New Roman" w:cs="Times New Roman"/>
          <w:spacing w:val="-1"/>
          <w:sz w:val="24"/>
          <w:szCs w:val="24"/>
        </w:rPr>
        <w:t>&gt;.</w:t>
      </w:r>
      <w:r w:rsidRPr="00A03206">
        <w:rPr>
          <w:rFonts w:ascii="Times New Roman" w:hAnsi="Times New Roman" w:cs="Times New Roman"/>
          <w:sz w:val="24"/>
          <w:szCs w:val="24"/>
        </w:rPr>
        <w:t xml:space="preserve"> Acesso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1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nov.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2022.</w:t>
      </w:r>
    </w:p>
    <w:p w14:paraId="30778905" w14:textId="77777777" w:rsidR="005A6260" w:rsidRPr="00A03206" w:rsidRDefault="00B716C7" w:rsidP="00BD4AE8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HAGAN, M. </w:t>
      </w:r>
      <w:proofErr w:type="spellStart"/>
      <w:r w:rsidRPr="00A03206">
        <w:rPr>
          <w:rFonts w:ascii="Times New Roman" w:hAnsi="Times New Roman" w:cs="Times New Roman"/>
          <w:b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b/>
          <w:sz w:val="24"/>
          <w:szCs w:val="24"/>
        </w:rPr>
        <w:t>by</w:t>
      </w:r>
      <w:proofErr w:type="spellEnd"/>
      <w:r w:rsidRPr="00A03206">
        <w:rPr>
          <w:rFonts w:ascii="Times New Roman" w:hAnsi="Times New Roman" w:cs="Times New Roman"/>
          <w:b/>
          <w:sz w:val="24"/>
          <w:szCs w:val="24"/>
        </w:rPr>
        <w:t xml:space="preserve"> Design</w:t>
      </w:r>
      <w:r w:rsidRPr="00A03206">
        <w:rPr>
          <w:rFonts w:ascii="Times New Roman" w:hAnsi="Times New Roman" w:cs="Times New Roman"/>
          <w:sz w:val="24"/>
          <w:szCs w:val="24"/>
        </w:rPr>
        <w:t>. Disponível em: &lt;https://lawbydesign.co&gt;. Acesso em: 1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nov.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2022.</w:t>
      </w:r>
    </w:p>
    <w:p w14:paraId="74D05F8D" w14:textId="77777777" w:rsidR="005A6260" w:rsidRPr="00A03206" w:rsidRDefault="00B716C7" w:rsidP="00BD4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KOTLER,</w:t>
      </w:r>
      <w:r w:rsidRPr="00A0320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P.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Marketing</w:t>
      </w:r>
      <w:r w:rsidRPr="00A03206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4.0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Rio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Janeiro: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Sextante,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2017.</w:t>
      </w:r>
    </w:p>
    <w:p w14:paraId="78EEA326" w14:textId="77777777" w:rsidR="005A6260" w:rsidRPr="00A03206" w:rsidRDefault="00B716C7" w:rsidP="00BD4AE8">
      <w:pPr>
        <w:spacing w:before="3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ALLIANCE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LeDA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).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A03206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</w:t>
      </w:r>
      <w:r w:rsidRPr="00A03206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Manifesto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Disponível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</w:p>
    <w:p w14:paraId="75F5DD9D" w14:textId="77777777" w:rsidR="005A6260" w:rsidRPr="00A03206" w:rsidRDefault="00B716C7" w:rsidP="00BD4AE8">
      <w:pPr>
        <w:pStyle w:val="BodyText"/>
        <w:spacing w:before="3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&lt;https://</w:t>
      </w:r>
      <w:hyperlink r:id="rId22" w:anchor="v2">
        <w:r w:rsidRPr="00A03206">
          <w:rPr>
            <w:rFonts w:ascii="Times New Roman" w:hAnsi="Times New Roman" w:cs="Times New Roman"/>
            <w:sz w:val="24"/>
            <w:szCs w:val="24"/>
          </w:rPr>
          <w:t>www.legaldesignalliance.org/#v2</w:t>
        </w:r>
      </w:hyperlink>
      <w:r w:rsidRPr="00A03206">
        <w:rPr>
          <w:rFonts w:ascii="Times New Roman" w:hAnsi="Times New Roman" w:cs="Times New Roman"/>
          <w:sz w:val="24"/>
          <w:szCs w:val="24"/>
        </w:rPr>
        <w:t>&gt;.</w:t>
      </w:r>
      <w:r w:rsidRPr="00A0320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Acesso</w:t>
      </w:r>
      <w:r w:rsidRPr="00A0320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1</w:t>
      </w:r>
      <w:r w:rsidRPr="00A0320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nov.</w:t>
      </w:r>
      <w:r w:rsidRPr="00A0320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2022.</w:t>
      </w:r>
    </w:p>
    <w:p w14:paraId="7443D721" w14:textId="77777777" w:rsidR="005A6260" w:rsidRPr="00A03206" w:rsidRDefault="00B716C7" w:rsidP="00BD4AE8">
      <w:pPr>
        <w:spacing w:before="3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LIMA,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Fernanda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Martins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Custódio.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design: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uma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ferramenta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democratização do acesso à justiça no Brasil</w:t>
      </w:r>
      <w:r w:rsidRPr="00A03206">
        <w:rPr>
          <w:rFonts w:ascii="Times New Roman" w:hAnsi="Times New Roman" w:cs="Times New Roman"/>
          <w:sz w:val="24"/>
          <w:szCs w:val="24"/>
        </w:rPr>
        <w:t>. 2023. 30 f. Trabalho de Conclusão de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Curso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(Graduação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Direito)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-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Universidade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Federal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Uberlândia,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Uberlândia,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2023</w:t>
      </w:r>
    </w:p>
    <w:p w14:paraId="69A0FA02" w14:textId="77777777" w:rsidR="005A6260" w:rsidRPr="00A03206" w:rsidRDefault="00B716C7" w:rsidP="00BD4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LUPTON,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Ellen.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Intuição,</w:t>
      </w:r>
      <w:r w:rsidRPr="00A0320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ação,</w:t>
      </w:r>
      <w:r w:rsidRPr="00A0320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criação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São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Paulo,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Editora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G.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Gili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2013.</w:t>
      </w:r>
    </w:p>
    <w:p w14:paraId="5FA403A7" w14:textId="77777777" w:rsidR="005A6260" w:rsidRPr="00A03206" w:rsidRDefault="00B716C7" w:rsidP="00BD4AE8">
      <w:pPr>
        <w:spacing w:before="3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MAIA,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A.</w:t>
      </w:r>
      <w:r w:rsidRPr="00A0320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C.</w:t>
      </w:r>
      <w:r w:rsidRPr="00A032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al.</w:t>
      </w:r>
      <w:r w:rsidRPr="00A0320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design:</w:t>
      </w:r>
      <w:r w:rsidRPr="00A03206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criando</w:t>
      </w:r>
      <w:r w:rsidRPr="00A03206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documentos</w:t>
      </w:r>
      <w:r w:rsidRPr="00A03206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que</w:t>
      </w:r>
      <w:r w:rsidRPr="00A03206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fazem</w:t>
      </w:r>
      <w:r w:rsidRPr="00A03206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sentido</w:t>
      </w:r>
      <w:r w:rsidRPr="00A03206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para</w:t>
      </w:r>
      <w:r w:rsidRPr="00A03206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o</w:t>
      </w:r>
      <w:r w:rsidRPr="00A03206">
        <w:rPr>
          <w:rFonts w:ascii="Times New Roman" w:hAnsi="Times New Roman" w:cs="Times New Roman"/>
          <w:b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usuário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São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Paulo: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Saraiva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Educação,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2020.</w:t>
      </w:r>
    </w:p>
    <w:p w14:paraId="322D1135" w14:textId="77777777" w:rsidR="005A6260" w:rsidRPr="00A03206" w:rsidRDefault="00B716C7" w:rsidP="00BD4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MATTE,</w:t>
      </w:r>
      <w:r w:rsidRPr="00A0320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M.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K.,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&amp;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Nolasco,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L.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G.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E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SEU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IMPACTO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NO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DIREITO</w:t>
      </w:r>
      <w:r w:rsidRPr="00A03206">
        <w:rPr>
          <w:rFonts w:ascii="Times New Roman" w:hAnsi="Times New Roman" w:cs="Times New Roman"/>
          <w:b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BRASILEIRO.</w:t>
      </w:r>
      <w:r w:rsidRPr="00A03206">
        <w:rPr>
          <w:rFonts w:ascii="Times New Roman" w:hAnsi="Times New Roman" w:cs="Times New Roman"/>
          <w:b/>
          <w:spacing w:val="1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REVISTA</w:t>
      </w:r>
      <w:r w:rsidRPr="00A03206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JURÍDICA</w:t>
      </w:r>
      <w:r w:rsidRPr="00A03206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DIREITO,</w:t>
      </w:r>
      <w:r w:rsidRPr="00A03206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SOCIEDADE</w:t>
      </w:r>
      <w:r w:rsidRPr="00A03206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E</w:t>
      </w:r>
      <w:r w:rsidRPr="00A03206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JUSTIÇA</w:t>
      </w:r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7(10).</w:t>
      </w:r>
      <w:r w:rsidRPr="00A0320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2021.</w:t>
      </w:r>
    </w:p>
    <w:p w14:paraId="05F9FB8B" w14:textId="77777777" w:rsidR="005A6260" w:rsidRPr="00A03206" w:rsidRDefault="00B716C7" w:rsidP="00BD4AE8">
      <w:pPr>
        <w:pStyle w:val="BodyText"/>
        <w:tabs>
          <w:tab w:val="left" w:pos="1532"/>
          <w:tab w:val="left" w:pos="224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Disponível</w:t>
      </w:r>
      <w:r w:rsidRPr="00A03206">
        <w:rPr>
          <w:rFonts w:ascii="Times New Roman" w:hAnsi="Times New Roman" w:cs="Times New Roman"/>
          <w:sz w:val="24"/>
          <w:szCs w:val="24"/>
        </w:rPr>
        <w:tab/>
        <w:t>em</w:t>
      </w:r>
      <w:r w:rsidRPr="00A03206">
        <w:rPr>
          <w:rFonts w:ascii="Times New Roman" w:hAnsi="Times New Roman" w:cs="Times New Roman"/>
          <w:sz w:val="24"/>
          <w:szCs w:val="24"/>
        </w:rPr>
        <w:tab/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>&lt;https://periodicosonline.uems.br/index.php/RJDSJ/article/view/6408&gt;.</w:t>
      </w:r>
      <w:r w:rsidRPr="00A03206">
        <w:rPr>
          <w:rFonts w:ascii="Times New Roman" w:hAnsi="Times New Roman" w:cs="Times New Roman"/>
          <w:sz w:val="24"/>
          <w:szCs w:val="24"/>
        </w:rPr>
        <w:t xml:space="preserve"> Acesso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1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nov.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2022.</w:t>
      </w:r>
    </w:p>
    <w:p w14:paraId="75D116AF" w14:textId="34338342" w:rsidR="005A6260" w:rsidRPr="00A03206" w:rsidRDefault="00B716C7" w:rsidP="00BD4AE8">
      <w:pPr>
        <w:tabs>
          <w:tab w:val="left" w:pos="874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MELO,</w:t>
      </w:r>
      <w:r w:rsidRPr="00A0320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V.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Você</w:t>
      </w:r>
      <w:r w:rsidRPr="00A03206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já</w:t>
      </w:r>
      <w:r w:rsidRPr="00A03206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usou</w:t>
      </w:r>
      <w:r w:rsidRPr="00A03206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legal</w:t>
      </w:r>
      <w:r w:rsidRPr="00A03206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</w:t>
      </w:r>
      <w:r w:rsidRPr="00A03206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e</w:t>
      </w:r>
      <w:r w:rsidRPr="00A03206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nem</w:t>
      </w:r>
      <w:r w:rsidRPr="00A03206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sabe</w:t>
      </w:r>
      <w:r w:rsidRPr="00A03206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disso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Consultor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Jurídico,</w:t>
      </w:r>
      <w:r w:rsidRPr="00A0320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2021.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Disponível</w:t>
      </w:r>
      <w:r w:rsidR="00BD4AE8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="00BD4AE8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>&lt;https://</w:t>
      </w:r>
      <w:hyperlink r:id="rId23">
        <w:r w:rsidRPr="00A03206">
          <w:rPr>
            <w:rFonts w:ascii="Times New Roman" w:hAnsi="Times New Roman" w:cs="Times New Roman"/>
            <w:spacing w:val="-1"/>
            <w:sz w:val="24"/>
            <w:szCs w:val="24"/>
          </w:rPr>
          <w:t>www.conjur.com.br/2021-jun-14/melo-voce-usou-legal-design-nem-sabe-diss</w:t>
        </w:r>
      </w:hyperlink>
      <w:r w:rsidRPr="00A03206">
        <w:rPr>
          <w:rFonts w:ascii="Times New Roman" w:hAnsi="Times New Roman" w:cs="Times New Roman"/>
          <w:spacing w:val="-1"/>
          <w:sz w:val="24"/>
          <w:szCs w:val="24"/>
        </w:rPr>
        <w:t>&gt;.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Acesso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27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abr.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2023.</w:t>
      </w:r>
    </w:p>
    <w:p w14:paraId="1420356B" w14:textId="77777777" w:rsidR="005A6260" w:rsidRPr="00A03206" w:rsidRDefault="00B716C7" w:rsidP="00BD4AE8">
      <w:pPr>
        <w:spacing w:before="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03206">
        <w:rPr>
          <w:rFonts w:ascii="Times New Roman" w:hAnsi="Times New Roman" w:cs="Times New Roman"/>
          <w:sz w:val="24"/>
          <w:szCs w:val="24"/>
        </w:rPr>
        <w:t xml:space="preserve">MUNARI, B. </w:t>
      </w:r>
      <w:r w:rsidRPr="00A03206">
        <w:rPr>
          <w:rFonts w:ascii="Times New Roman" w:hAnsi="Times New Roman" w:cs="Times New Roman"/>
          <w:b/>
          <w:sz w:val="24"/>
          <w:szCs w:val="24"/>
        </w:rPr>
        <w:t>Das coisas nascem coisas</w:t>
      </w:r>
      <w:r w:rsidRPr="00A03206">
        <w:rPr>
          <w:rFonts w:ascii="Times New Roman" w:hAnsi="Times New Roman" w:cs="Times New Roman"/>
          <w:sz w:val="24"/>
          <w:szCs w:val="24"/>
        </w:rPr>
        <w:t>. 3. ed. São Paulo: Martins Fontes, 2015.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MOZDZENSKI,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Leonardo.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O</w:t>
      </w:r>
      <w:r w:rsidRPr="00A03206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b/>
          <w:sz w:val="24"/>
          <w:szCs w:val="24"/>
        </w:rPr>
        <w:t>juridiquês</w:t>
      </w:r>
      <w:proofErr w:type="spellEnd"/>
      <w:r w:rsidRPr="00A03206">
        <w:rPr>
          <w:rFonts w:ascii="Times New Roman" w:hAnsi="Times New Roman" w:cs="Times New Roman"/>
          <w:b/>
          <w:sz w:val="24"/>
          <w:szCs w:val="24"/>
        </w:rPr>
        <w:t>,</w:t>
      </w:r>
      <w:r w:rsidRPr="00A0320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em</w:t>
      </w:r>
      <w:r w:rsidRPr="00A03206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bom</w:t>
      </w:r>
      <w:r w:rsidRPr="00A03206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português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Revista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Tribunal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</w:p>
    <w:p w14:paraId="32AE08BD" w14:textId="77777777" w:rsidR="005A6260" w:rsidRPr="00A03206" w:rsidRDefault="00B716C7" w:rsidP="00BD4AE8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Contas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Pernambuco,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Recife,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v.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14,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n.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14,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p.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132-136,</w:t>
      </w:r>
      <w:r w:rsidRPr="00A032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2003.</w:t>
      </w:r>
    </w:p>
    <w:p w14:paraId="50B10C22" w14:textId="4B20A14C" w:rsidR="005A6260" w:rsidRPr="00A03206" w:rsidRDefault="00B716C7" w:rsidP="00BD4AE8">
      <w:pPr>
        <w:pStyle w:val="BodyText"/>
        <w:tabs>
          <w:tab w:val="left" w:pos="1392"/>
          <w:tab w:val="left" w:pos="2343"/>
          <w:tab w:val="left" w:pos="3388"/>
          <w:tab w:val="left" w:pos="4629"/>
          <w:tab w:val="left" w:pos="6213"/>
          <w:tab w:val="left" w:pos="7930"/>
          <w:tab w:val="left" w:pos="8988"/>
        </w:tabs>
        <w:spacing w:before="3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 xml:space="preserve">OLX adere ao Visual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 xml:space="preserve"> nos termos de uso da plataforma. </w:t>
      </w:r>
      <w:r w:rsidRPr="00A03206">
        <w:rPr>
          <w:rFonts w:ascii="Times New Roman" w:hAnsi="Times New Roman" w:cs="Times New Roman"/>
          <w:b/>
          <w:sz w:val="24"/>
          <w:szCs w:val="24"/>
        </w:rPr>
        <w:t>Migalhas</w:t>
      </w:r>
      <w:r w:rsidRPr="00A03206">
        <w:rPr>
          <w:rFonts w:ascii="Times New Roman" w:hAnsi="Times New Roman" w:cs="Times New Roman"/>
          <w:sz w:val="24"/>
          <w:szCs w:val="24"/>
        </w:rPr>
        <w:t>, Ribeirão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Preto,</w:t>
      </w:r>
      <w:r w:rsidR="00BD4AE8">
        <w:rPr>
          <w:rFonts w:ascii="Times New Roman" w:hAnsi="Times New Roman" w:cs="Times New Roman"/>
          <w:sz w:val="24"/>
          <w:szCs w:val="24"/>
        </w:rPr>
        <w:t xml:space="preserve"> 14 </w:t>
      </w:r>
      <w:r w:rsidRPr="00A03206">
        <w:rPr>
          <w:rFonts w:ascii="Times New Roman" w:hAnsi="Times New Roman" w:cs="Times New Roman"/>
          <w:sz w:val="24"/>
          <w:szCs w:val="24"/>
        </w:rPr>
        <w:t>jan.</w:t>
      </w:r>
      <w:r w:rsidR="00BD4AE8">
        <w:rPr>
          <w:rFonts w:ascii="Times New Roman" w:hAnsi="Times New Roman" w:cs="Times New Roman"/>
          <w:sz w:val="24"/>
          <w:szCs w:val="24"/>
        </w:rPr>
        <w:t xml:space="preserve"> </w:t>
      </w:r>
      <w:r w:rsidR="00BD4AE8">
        <w:rPr>
          <w:rFonts w:ascii="Times New Roman" w:hAnsi="Times New Roman" w:cs="Times New Roman"/>
          <w:sz w:val="24"/>
          <w:szCs w:val="24"/>
        </w:rPr>
        <w:lastRenderedPageBreak/>
        <w:t xml:space="preserve">2022. Quentes. Disponível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="00BD4AE8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>&lt;</w:t>
      </w:r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>https://</w:t>
      </w:r>
      <w:hyperlink r:id="rId24">
        <w:r w:rsidRPr="00A03206">
          <w:rPr>
            <w:rFonts w:ascii="Times New Roman" w:hAnsi="Times New Roman" w:cs="Times New Roman"/>
            <w:spacing w:val="-1"/>
            <w:sz w:val="24"/>
            <w:szCs w:val="24"/>
          </w:rPr>
          <w:t>www.migalhas.com.br/quentes/358018/olx-adere-ao-visual-law-nos-termos-de-uso-da</w:t>
        </w:r>
      </w:hyperlink>
      <w:r w:rsidRPr="00A03206">
        <w:rPr>
          <w:rFonts w:ascii="Times New Roman" w:hAnsi="Times New Roman" w:cs="Times New Roman"/>
          <w:sz w:val="24"/>
          <w:szCs w:val="24"/>
        </w:rPr>
        <w:t>-plataformas&gt;.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Acesso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27</w:t>
      </w:r>
      <w:r w:rsidRPr="00A032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abr.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2023.</w:t>
      </w:r>
    </w:p>
    <w:p w14:paraId="332B5529" w14:textId="77777777" w:rsidR="005A6260" w:rsidRPr="00A03206" w:rsidRDefault="00B716C7" w:rsidP="00BD4AE8">
      <w:pPr>
        <w:spacing w:before="3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PAZMINO,</w:t>
      </w:r>
      <w:r w:rsidRPr="00A0320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Ana</w:t>
      </w:r>
      <w:r w:rsidRPr="00A0320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Veronica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Como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se</w:t>
      </w:r>
      <w:r w:rsidRPr="00A03206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cria: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40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métodos</w:t>
      </w:r>
      <w:r w:rsidRPr="00A03206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para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</w:t>
      </w:r>
      <w:r w:rsidRPr="00A03206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</w:t>
      </w:r>
      <w:r w:rsidRPr="00A03206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produtos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</w:p>
    <w:p w14:paraId="206ED373" w14:textId="77777777" w:rsidR="005A6260" w:rsidRPr="00A03206" w:rsidRDefault="00B716C7" w:rsidP="00BD4AE8">
      <w:pPr>
        <w:pStyle w:val="BodyText"/>
        <w:spacing w:before="3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São</w:t>
      </w:r>
      <w:r w:rsidRPr="00A0320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Paulo: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Blucher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2015.</w:t>
      </w:r>
    </w:p>
    <w:p w14:paraId="56B2962D" w14:textId="41DE3A6C" w:rsidR="005A6260" w:rsidRPr="00A03206" w:rsidRDefault="00B716C7" w:rsidP="00BD4AE8">
      <w:pPr>
        <w:pStyle w:val="BodyText"/>
        <w:tabs>
          <w:tab w:val="left" w:pos="1549"/>
          <w:tab w:val="left" w:pos="2767"/>
          <w:tab w:val="left" w:pos="3520"/>
          <w:tab w:val="left" w:pos="4432"/>
          <w:tab w:val="left" w:pos="5599"/>
          <w:tab w:val="left" w:pos="7107"/>
          <w:tab w:val="left" w:pos="8749"/>
        </w:tabs>
        <w:spacing w:before="37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PROJETO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Legal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Design</w:t>
      </w:r>
      <w:r w:rsidRPr="00A0320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da</w:t>
      </w:r>
      <w:r w:rsidRPr="00A0320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OLX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traz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96%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de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êxito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</w:t>
      </w:r>
      <w:r w:rsidRPr="00A032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ações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judiciais.</w:t>
      </w:r>
      <w:r w:rsidRPr="00A032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Migalhas</w:t>
      </w:r>
      <w:r w:rsidRPr="00A03206">
        <w:rPr>
          <w:rFonts w:ascii="Times New Roman" w:hAnsi="Times New Roman" w:cs="Times New Roman"/>
          <w:sz w:val="24"/>
          <w:szCs w:val="24"/>
        </w:rPr>
        <w:t>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D4AE8">
        <w:rPr>
          <w:rFonts w:ascii="Times New Roman" w:hAnsi="Times New Roman" w:cs="Times New Roman"/>
          <w:sz w:val="24"/>
          <w:szCs w:val="24"/>
        </w:rPr>
        <w:t>Ribeirão Preto,</w:t>
      </w:r>
      <w:r w:rsidR="00BD4AE8">
        <w:rPr>
          <w:rFonts w:ascii="Times New Roman" w:hAnsi="Times New Roman" w:cs="Times New Roman"/>
          <w:sz w:val="24"/>
          <w:szCs w:val="24"/>
        </w:rPr>
        <w:tab/>
        <w:t>5 jul. 2022.</w:t>
      </w:r>
      <w:r w:rsidR="00BD4AE8">
        <w:rPr>
          <w:rFonts w:ascii="Times New Roman" w:hAnsi="Times New Roman" w:cs="Times New Roman"/>
          <w:sz w:val="24"/>
          <w:szCs w:val="24"/>
        </w:rPr>
        <w:tab/>
        <w:t xml:space="preserve">Quentes. </w:t>
      </w:r>
      <w:r w:rsidRPr="00A03206">
        <w:rPr>
          <w:rFonts w:ascii="Times New Roman" w:hAnsi="Times New Roman" w:cs="Times New Roman"/>
          <w:sz w:val="24"/>
          <w:szCs w:val="24"/>
        </w:rPr>
        <w:t>Disponível</w:t>
      </w:r>
      <w:r w:rsidR="00BD4AE8">
        <w:rPr>
          <w:rFonts w:ascii="Times New Roman" w:hAnsi="Times New Roman" w:cs="Times New Roman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>em:</w:t>
      </w:r>
    </w:p>
    <w:p w14:paraId="1C382D6B" w14:textId="77777777" w:rsidR="005A6260" w:rsidRPr="00A03206" w:rsidRDefault="00B716C7" w:rsidP="00BD4AE8">
      <w:pPr>
        <w:pStyle w:val="BodyText"/>
        <w:spacing w:before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pacing w:val="-1"/>
          <w:sz w:val="24"/>
          <w:szCs w:val="24"/>
        </w:rPr>
        <w:t>&lt;https://</w:t>
      </w:r>
      <w:hyperlink r:id="rId25">
        <w:r w:rsidRPr="00A03206">
          <w:rPr>
            <w:rFonts w:ascii="Times New Roman" w:hAnsi="Times New Roman" w:cs="Times New Roman"/>
            <w:spacing w:val="-1"/>
            <w:sz w:val="24"/>
            <w:szCs w:val="24"/>
          </w:rPr>
          <w:t>www.migalhas.com.br/quentes/369205/projeto-de-legal-design-da-olx-traz-96-de-exi</w:t>
        </w:r>
      </w:hyperlink>
      <w:r w:rsidRPr="00A03206">
        <w:rPr>
          <w:rFonts w:ascii="Times New Roman" w:hAnsi="Times New Roman" w:cs="Times New Roman"/>
          <w:sz w:val="24"/>
          <w:szCs w:val="24"/>
        </w:rPr>
        <w:t xml:space="preserve"> to-em-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acoes</w:t>
      </w:r>
      <w:proofErr w:type="spellEnd"/>
      <w:r w:rsidRPr="00A03206">
        <w:rPr>
          <w:rFonts w:ascii="Times New Roman" w:hAnsi="Times New Roman" w:cs="Times New Roman"/>
          <w:sz w:val="24"/>
          <w:szCs w:val="24"/>
        </w:rPr>
        <w:t>-judiciais&gt;.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Acesso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em: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27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abr.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2023.</w:t>
      </w:r>
    </w:p>
    <w:p w14:paraId="32331905" w14:textId="77777777" w:rsidR="005A6260" w:rsidRPr="00A03206" w:rsidRDefault="00B716C7" w:rsidP="00BD4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RAIMES,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J.</w:t>
      </w:r>
      <w:r w:rsidRPr="00A032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</w:t>
      </w:r>
      <w:r w:rsidRPr="00A032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b/>
          <w:sz w:val="24"/>
          <w:szCs w:val="24"/>
        </w:rPr>
        <w:t>retrô</w:t>
      </w:r>
      <w:proofErr w:type="spellEnd"/>
      <w:r w:rsidRPr="00A03206">
        <w:rPr>
          <w:rFonts w:ascii="Times New Roman" w:hAnsi="Times New Roman" w:cs="Times New Roman"/>
          <w:b/>
          <w:sz w:val="24"/>
          <w:szCs w:val="24"/>
        </w:rPr>
        <w:t>: 100 anos de design gráfico</w:t>
      </w:r>
      <w:r w:rsidRPr="00A03206">
        <w:rPr>
          <w:rFonts w:ascii="Times New Roman" w:hAnsi="Times New Roman" w:cs="Times New Roman"/>
          <w:sz w:val="24"/>
          <w:szCs w:val="24"/>
        </w:rPr>
        <w:t xml:space="preserve">. São Paulo: Editora </w:t>
      </w:r>
      <w:proofErr w:type="spellStart"/>
      <w:r w:rsidRPr="00A03206">
        <w:rPr>
          <w:rFonts w:ascii="Times New Roman" w:hAnsi="Times New Roman" w:cs="Times New Roman"/>
          <w:sz w:val="24"/>
          <w:szCs w:val="24"/>
        </w:rPr>
        <w:t>Senac</w:t>
      </w:r>
      <w:proofErr w:type="spellEnd"/>
      <w:r w:rsidRPr="00A03206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São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Paulo,</w:t>
      </w:r>
      <w:r w:rsidRPr="00A032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2007.</w:t>
      </w:r>
    </w:p>
    <w:p w14:paraId="6D53A2AA" w14:textId="77777777" w:rsidR="005A6260" w:rsidRPr="00A03206" w:rsidRDefault="00B716C7" w:rsidP="00BD4A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206">
        <w:rPr>
          <w:rFonts w:ascii="Times New Roman" w:hAnsi="Times New Roman" w:cs="Times New Roman"/>
          <w:sz w:val="24"/>
          <w:szCs w:val="24"/>
        </w:rPr>
        <w:t>TEIXEIRA,</w:t>
      </w:r>
      <w:r w:rsidRPr="00A0320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F.</w:t>
      </w:r>
      <w:r w:rsidRPr="00A0320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Introdução</w:t>
      </w:r>
      <w:r w:rsidRPr="00A03206"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e</w:t>
      </w:r>
      <w:r w:rsidRPr="00A03206"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Boas</w:t>
      </w:r>
      <w:r w:rsidRPr="00A03206"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Práticas</w:t>
      </w:r>
      <w:r w:rsidRPr="00A03206"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em</w:t>
      </w:r>
      <w:r w:rsidRPr="00A03206"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proofErr w:type="spellStart"/>
      <w:r w:rsidRPr="00A03206">
        <w:rPr>
          <w:rFonts w:ascii="Times New Roman" w:hAnsi="Times New Roman" w:cs="Times New Roman"/>
          <w:b/>
          <w:sz w:val="24"/>
          <w:szCs w:val="24"/>
        </w:rPr>
        <w:t>Ux</w:t>
      </w:r>
      <w:proofErr w:type="spellEnd"/>
      <w:r w:rsidRPr="00A03206"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b/>
          <w:sz w:val="24"/>
          <w:szCs w:val="24"/>
        </w:rPr>
        <w:t>Design</w:t>
      </w:r>
      <w:r w:rsidRPr="00A03206">
        <w:rPr>
          <w:rFonts w:ascii="Times New Roman" w:hAnsi="Times New Roman" w:cs="Times New Roman"/>
          <w:sz w:val="24"/>
          <w:szCs w:val="24"/>
        </w:rPr>
        <w:t>.</w:t>
      </w:r>
      <w:r w:rsidRPr="00A0320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São</w:t>
      </w:r>
      <w:r w:rsidRPr="00A0320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Paulo:</w:t>
      </w:r>
      <w:r w:rsidRPr="00A0320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Casa</w:t>
      </w:r>
      <w:r w:rsidRPr="00A0320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do</w:t>
      </w:r>
      <w:r w:rsidRPr="00A0320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Código,</w:t>
      </w:r>
      <w:r w:rsidRPr="00A032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03206">
        <w:rPr>
          <w:rFonts w:ascii="Times New Roman" w:hAnsi="Times New Roman" w:cs="Times New Roman"/>
          <w:sz w:val="24"/>
          <w:szCs w:val="24"/>
        </w:rPr>
        <w:t>2014.</w:t>
      </w:r>
    </w:p>
    <w:sectPr w:rsidR="005A6260" w:rsidRPr="00A03206" w:rsidSect="00A03206">
      <w:pgSz w:w="11920" w:h="16840"/>
      <w:pgMar w:top="1701" w:right="1134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EA72BF" w14:textId="77777777" w:rsidR="00774814" w:rsidRDefault="00774814" w:rsidP="00136565">
      <w:r>
        <w:separator/>
      </w:r>
    </w:p>
  </w:endnote>
  <w:endnote w:type="continuationSeparator" w:id="0">
    <w:p w14:paraId="4096AE0C" w14:textId="77777777" w:rsidR="00774814" w:rsidRDefault="00774814" w:rsidP="0013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6E0BC" w14:textId="77777777" w:rsidR="00774814" w:rsidRDefault="00774814" w:rsidP="00136565">
      <w:r>
        <w:separator/>
      </w:r>
    </w:p>
  </w:footnote>
  <w:footnote w:type="continuationSeparator" w:id="0">
    <w:p w14:paraId="43221F7A" w14:textId="77777777" w:rsidR="00774814" w:rsidRDefault="00774814" w:rsidP="001365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C6F706" w14:textId="77777777" w:rsidR="00136565" w:rsidRDefault="00136565" w:rsidP="006227CD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62B522" w14:textId="77777777" w:rsidR="00136565" w:rsidRDefault="00136565" w:rsidP="00136565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F88CE" w14:textId="77777777" w:rsidR="00136565" w:rsidRPr="00136565" w:rsidRDefault="00136565" w:rsidP="006227CD">
    <w:pPr>
      <w:pStyle w:val="Header"/>
      <w:framePr w:wrap="none" w:vAnchor="text" w:hAnchor="margin" w:xAlign="right" w:y="1"/>
      <w:rPr>
        <w:rStyle w:val="PageNumber"/>
        <w:rFonts w:asciiTheme="minorHAnsi" w:hAnsiTheme="minorHAnsi"/>
      </w:rPr>
    </w:pPr>
    <w:r w:rsidRPr="00136565">
      <w:rPr>
        <w:rStyle w:val="PageNumber"/>
        <w:rFonts w:asciiTheme="minorHAnsi" w:hAnsiTheme="minorHAnsi"/>
      </w:rPr>
      <w:fldChar w:fldCharType="begin"/>
    </w:r>
    <w:r w:rsidRPr="00136565">
      <w:rPr>
        <w:rStyle w:val="PageNumber"/>
        <w:rFonts w:asciiTheme="minorHAnsi" w:hAnsiTheme="minorHAnsi"/>
      </w:rPr>
      <w:instrText xml:space="preserve">PAGE  </w:instrText>
    </w:r>
    <w:r w:rsidRPr="00136565">
      <w:rPr>
        <w:rStyle w:val="PageNumber"/>
        <w:rFonts w:asciiTheme="minorHAnsi" w:hAnsiTheme="minorHAnsi"/>
      </w:rPr>
      <w:fldChar w:fldCharType="separate"/>
    </w:r>
    <w:r w:rsidR="00BD4AE8">
      <w:rPr>
        <w:rStyle w:val="PageNumber"/>
        <w:rFonts w:asciiTheme="minorHAnsi" w:hAnsiTheme="minorHAnsi"/>
        <w:noProof/>
      </w:rPr>
      <w:t>106</w:t>
    </w:r>
    <w:r w:rsidRPr="00136565">
      <w:rPr>
        <w:rStyle w:val="PageNumber"/>
        <w:rFonts w:asciiTheme="minorHAnsi" w:hAnsiTheme="minorHAnsi"/>
      </w:rPr>
      <w:fldChar w:fldCharType="end"/>
    </w:r>
  </w:p>
  <w:p w14:paraId="690D2A82" w14:textId="77777777" w:rsidR="00136565" w:rsidRDefault="00136565" w:rsidP="00136565">
    <w:pPr>
      <w:spacing w:line="259" w:lineRule="auto"/>
      <w:ind w:right="360"/>
    </w:pPr>
    <w:r>
      <w:rPr>
        <w:sz w:val="20"/>
      </w:rPr>
      <w:t xml:space="preserve">REVISTA BELAS ARTES </w:t>
    </w:r>
  </w:p>
  <w:p w14:paraId="7C6F676B" w14:textId="77777777" w:rsidR="00136565" w:rsidRDefault="0013656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140C4"/>
    <w:multiLevelType w:val="hybridMultilevel"/>
    <w:tmpl w:val="CC7A0AF0"/>
    <w:lvl w:ilvl="0" w:tplc="FA788C8C">
      <w:start w:val="5"/>
      <w:numFmt w:val="decimal"/>
      <w:lvlText w:val="%1."/>
      <w:lvlJc w:val="left"/>
      <w:pPr>
        <w:ind w:left="100" w:hanging="29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F86DB2E">
      <w:start w:val="1"/>
      <w:numFmt w:val="decimal"/>
      <w:lvlText w:val="%2."/>
      <w:lvlJc w:val="left"/>
      <w:pPr>
        <w:ind w:left="472" w:hanging="472"/>
        <w:jc w:val="left"/>
      </w:pPr>
      <w:rPr>
        <w:rFonts w:ascii="Times New Roman" w:eastAsia="Arial MT" w:hAnsi="Times New Roman" w:cs="Times New Roman" w:hint="default"/>
        <w:b/>
        <w:bCs/>
        <w:spacing w:val="-1"/>
        <w:w w:val="100"/>
        <w:sz w:val="28"/>
        <w:szCs w:val="28"/>
        <w:lang w:val="pt-PT" w:eastAsia="en-US" w:bidi="ar-SA"/>
      </w:rPr>
    </w:lvl>
    <w:lvl w:ilvl="2" w:tplc="9DFECA36">
      <w:numFmt w:val="bullet"/>
      <w:lvlText w:val="●"/>
      <w:lvlJc w:val="left"/>
      <w:pPr>
        <w:ind w:left="1540" w:hanging="360"/>
      </w:pPr>
      <w:rPr>
        <w:rFonts w:ascii="Arial MT" w:eastAsia="Arial MT" w:hAnsi="Arial MT" w:cs="Arial MT" w:hint="default"/>
        <w:w w:val="60"/>
        <w:sz w:val="22"/>
        <w:szCs w:val="22"/>
        <w:lang w:val="pt-PT" w:eastAsia="en-US" w:bidi="ar-SA"/>
      </w:rPr>
    </w:lvl>
    <w:lvl w:ilvl="3" w:tplc="EE48E9CA">
      <w:numFmt w:val="bullet"/>
      <w:lvlText w:val="•"/>
      <w:lvlJc w:val="left"/>
      <w:pPr>
        <w:ind w:left="2567" w:hanging="360"/>
      </w:pPr>
      <w:rPr>
        <w:rFonts w:hint="default"/>
        <w:lang w:val="pt-PT" w:eastAsia="en-US" w:bidi="ar-SA"/>
      </w:rPr>
    </w:lvl>
    <w:lvl w:ilvl="4" w:tplc="930CADE2">
      <w:numFmt w:val="bullet"/>
      <w:lvlText w:val="•"/>
      <w:lvlJc w:val="left"/>
      <w:pPr>
        <w:ind w:left="3595" w:hanging="360"/>
      </w:pPr>
      <w:rPr>
        <w:rFonts w:hint="default"/>
        <w:lang w:val="pt-PT" w:eastAsia="en-US" w:bidi="ar-SA"/>
      </w:rPr>
    </w:lvl>
    <w:lvl w:ilvl="5" w:tplc="3FF2A88A">
      <w:numFmt w:val="bullet"/>
      <w:lvlText w:val="•"/>
      <w:lvlJc w:val="left"/>
      <w:pPr>
        <w:ind w:left="4622" w:hanging="360"/>
      </w:pPr>
      <w:rPr>
        <w:rFonts w:hint="default"/>
        <w:lang w:val="pt-PT" w:eastAsia="en-US" w:bidi="ar-SA"/>
      </w:rPr>
    </w:lvl>
    <w:lvl w:ilvl="6" w:tplc="3AAC53C0">
      <w:numFmt w:val="bullet"/>
      <w:lvlText w:val="•"/>
      <w:lvlJc w:val="left"/>
      <w:pPr>
        <w:ind w:left="5650" w:hanging="360"/>
      </w:pPr>
      <w:rPr>
        <w:rFonts w:hint="default"/>
        <w:lang w:val="pt-PT" w:eastAsia="en-US" w:bidi="ar-SA"/>
      </w:rPr>
    </w:lvl>
    <w:lvl w:ilvl="7" w:tplc="6AE2D030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57F00A0A">
      <w:numFmt w:val="bullet"/>
      <w:lvlText w:val="•"/>
      <w:lvlJc w:val="left"/>
      <w:pPr>
        <w:ind w:left="7705" w:hanging="360"/>
      </w:pPr>
      <w:rPr>
        <w:rFonts w:hint="default"/>
        <w:lang w:val="pt-PT" w:eastAsia="en-US" w:bidi="ar-SA"/>
      </w:rPr>
    </w:lvl>
  </w:abstractNum>
  <w:abstractNum w:abstractNumId="1">
    <w:nsid w:val="74F061C6"/>
    <w:multiLevelType w:val="hybridMultilevel"/>
    <w:tmpl w:val="6F629DDE"/>
    <w:lvl w:ilvl="0" w:tplc="EC287506">
      <w:numFmt w:val="bullet"/>
      <w:lvlText w:val="●"/>
      <w:lvlJc w:val="left"/>
      <w:pPr>
        <w:ind w:left="1540" w:hanging="360"/>
      </w:pPr>
      <w:rPr>
        <w:rFonts w:ascii="Arial MT" w:eastAsia="Arial MT" w:hAnsi="Arial MT" w:cs="Arial MT" w:hint="default"/>
        <w:w w:val="60"/>
        <w:sz w:val="22"/>
        <w:szCs w:val="22"/>
        <w:lang w:val="pt-PT" w:eastAsia="en-US" w:bidi="ar-SA"/>
      </w:rPr>
    </w:lvl>
    <w:lvl w:ilvl="1" w:tplc="E4DEBB06">
      <w:numFmt w:val="bullet"/>
      <w:lvlText w:val="•"/>
      <w:lvlJc w:val="left"/>
      <w:pPr>
        <w:ind w:left="2362" w:hanging="360"/>
      </w:pPr>
      <w:rPr>
        <w:rFonts w:hint="default"/>
        <w:lang w:val="pt-PT" w:eastAsia="en-US" w:bidi="ar-SA"/>
      </w:rPr>
    </w:lvl>
    <w:lvl w:ilvl="2" w:tplc="4EF22806">
      <w:numFmt w:val="bullet"/>
      <w:lvlText w:val="•"/>
      <w:lvlJc w:val="left"/>
      <w:pPr>
        <w:ind w:left="3184" w:hanging="360"/>
      </w:pPr>
      <w:rPr>
        <w:rFonts w:hint="default"/>
        <w:lang w:val="pt-PT" w:eastAsia="en-US" w:bidi="ar-SA"/>
      </w:rPr>
    </w:lvl>
    <w:lvl w:ilvl="3" w:tplc="BA583D70">
      <w:numFmt w:val="bullet"/>
      <w:lvlText w:val="•"/>
      <w:lvlJc w:val="left"/>
      <w:pPr>
        <w:ind w:left="4006" w:hanging="360"/>
      </w:pPr>
      <w:rPr>
        <w:rFonts w:hint="default"/>
        <w:lang w:val="pt-PT" w:eastAsia="en-US" w:bidi="ar-SA"/>
      </w:rPr>
    </w:lvl>
    <w:lvl w:ilvl="4" w:tplc="7B886C38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15688ECC">
      <w:numFmt w:val="bullet"/>
      <w:lvlText w:val="•"/>
      <w:lvlJc w:val="left"/>
      <w:pPr>
        <w:ind w:left="5650" w:hanging="360"/>
      </w:pPr>
      <w:rPr>
        <w:rFonts w:hint="default"/>
        <w:lang w:val="pt-PT" w:eastAsia="en-US" w:bidi="ar-SA"/>
      </w:rPr>
    </w:lvl>
    <w:lvl w:ilvl="6" w:tplc="9BDCCDFA">
      <w:numFmt w:val="bullet"/>
      <w:lvlText w:val="•"/>
      <w:lvlJc w:val="left"/>
      <w:pPr>
        <w:ind w:left="6472" w:hanging="360"/>
      </w:pPr>
      <w:rPr>
        <w:rFonts w:hint="default"/>
        <w:lang w:val="pt-PT" w:eastAsia="en-US" w:bidi="ar-SA"/>
      </w:rPr>
    </w:lvl>
    <w:lvl w:ilvl="7" w:tplc="9620EEFA">
      <w:numFmt w:val="bullet"/>
      <w:lvlText w:val="•"/>
      <w:lvlJc w:val="left"/>
      <w:pPr>
        <w:ind w:left="7294" w:hanging="360"/>
      </w:pPr>
      <w:rPr>
        <w:rFonts w:hint="default"/>
        <w:lang w:val="pt-PT" w:eastAsia="en-US" w:bidi="ar-SA"/>
      </w:rPr>
    </w:lvl>
    <w:lvl w:ilvl="8" w:tplc="9ED86FB2">
      <w:numFmt w:val="bullet"/>
      <w:lvlText w:val="•"/>
      <w:lvlJc w:val="left"/>
      <w:pPr>
        <w:ind w:left="8116" w:hanging="360"/>
      </w:pPr>
      <w:rPr>
        <w:rFonts w:hint="default"/>
        <w:lang w:val="pt-PT" w:eastAsia="en-US" w:bidi="ar-SA"/>
      </w:rPr>
    </w:lvl>
  </w:abstractNum>
  <w:abstractNum w:abstractNumId="2">
    <w:nsid w:val="752C572C"/>
    <w:multiLevelType w:val="hybridMultilevel"/>
    <w:tmpl w:val="1284B7AC"/>
    <w:lvl w:ilvl="0" w:tplc="D5AE2B2A">
      <w:numFmt w:val="bullet"/>
      <w:lvlText w:val="●"/>
      <w:lvlJc w:val="left"/>
      <w:pPr>
        <w:ind w:left="1540" w:hanging="360"/>
      </w:pPr>
      <w:rPr>
        <w:rFonts w:ascii="Arial MT" w:eastAsia="Arial MT" w:hAnsi="Arial MT" w:cs="Arial MT" w:hint="default"/>
        <w:w w:val="60"/>
        <w:sz w:val="22"/>
        <w:szCs w:val="22"/>
        <w:lang w:val="pt-PT" w:eastAsia="en-US" w:bidi="ar-SA"/>
      </w:rPr>
    </w:lvl>
    <w:lvl w:ilvl="1" w:tplc="72F46D46">
      <w:numFmt w:val="bullet"/>
      <w:lvlText w:val="•"/>
      <w:lvlJc w:val="left"/>
      <w:pPr>
        <w:ind w:left="2362" w:hanging="360"/>
      </w:pPr>
      <w:rPr>
        <w:rFonts w:hint="default"/>
        <w:lang w:val="pt-PT" w:eastAsia="en-US" w:bidi="ar-SA"/>
      </w:rPr>
    </w:lvl>
    <w:lvl w:ilvl="2" w:tplc="9B70BD1A">
      <w:numFmt w:val="bullet"/>
      <w:lvlText w:val="•"/>
      <w:lvlJc w:val="left"/>
      <w:pPr>
        <w:ind w:left="3184" w:hanging="360"/>
      </w:pPr>
      <w:rPr>
        <w:rFonts w:hint="default"/>
        <w:lang w:val="pt-PT" w:eastAsia="en-US" w:bidi="ar-SA"/>
      </w:rPr>
    </w:lvl>
    <w:lvl w:ilvl="3" w:tplc="28BE70DC">
      <w:numFmt w:val="bullet"/>
      <w:lvlText w:val="•"/>
      <w:lvlJc w:val="left"/>
      <w:pPr>
        <w:ind w:left="4006" w:hanging="360"/>
      </w:pPr>
      <w:rPr>
        <w:rFonts w:hint="default"/>
        <w:lang w:val="pt-PT" w:eastAsia="en-US" w:bidi="ar-SA"/>
      </w:rPr>
    </w:lvl>
    <w:lvl w:ilvl="4" w:tplc="24EAAAB6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A8E6FC5C">
      <w:numFmt w:val="bullet"/>
      <w:lvlText w:val="•"/>
      <w:lvlJc w:val="left"/>
      <w:pPr>
        <w:ind w:left="5650" w:hanging="360"/>
      </w:pPr>
      <w:rPr>
        <w:rFonts w:hint="default"/>
        <w:lang w:val="pt-PT" w:eastAsia="en-US" w:bidi="ar-SA"/>
      </w:rPr>
    </w:lvl>
    <w:lvl w:ilvl="6" w:tplc="02EA17B4">
      <w:numFmt w:val="bullet"/>
      <w:lvlText w:val="•"/>
      <w:lvlJc w:val="left"/>
      <w:pPr>
        <w:ind w:left="6472" w:hanging="360"/>
      </w:pPr>
      <w:rPr>
        <w:rFonts w:hint="default"/>
        <w:lang w:val="pt-PT" w:eastAsia="en-US" w:bidi="ar-SA"/>
      </w:rPr>
    </w:lvl>
    <w:lvl w:ilvl="7" w:tplc="9968A9AC">
      <w:numFmt w:val="bullet"/>
      <w:lvlText w:val="•"/>
      <w:lvlJc w:val="left"/>
      <w:pPr>
        <w:ind w:left="7294" w:hanging="360"/>
      </w:pPr>
      <w:rPr>
        <w:rFonts w:hint="default"/>
        <w:lang w:val="pt-PT" w:eastAsia="en-US" w:bidi="ar-SA"/>
      </w:rPr>
    </w:lvl>
    <w:lvl w:ilvl="8" w:tplc="AC04A3FC">
      <w:numFmt w:val="bullet"/>
      <w:lvlText w:val="•"/>
      <w:lvlJc w:val="left"/>
      <w:pPr>
        <w:ind w:left="8116" w:hanging="360"/>
      </w:pPr>
      <w:rPr>
        <w:rFonts w:hint="default"/>
        <w:lang w:val="pt-PT" w:eastAsia="en-US" w:bidi="ar-SA"/>
      </w:rPr>
    </w:lvl>
  </w:abstractNum>
  <w:abstractNum w:abstractNumId="3">
    <w:nsid w:val="785059BE"/>
    <w:multiLevelType w:val="hybridMultilevel"/>
    <w:tmpl w:val="087026CE"/>
    <w:lvl w:ilvl="0" w:tplc="1B0AB824">
      <w:numFmt w:val="bullet"/>
      <w:lvlText w:val="●"/>
      <w:lvlJc w:val="left"/>
      <w:pPr>
        <w:ind w:left="1540" w:hanging="360"/>
      </w:pPr>
      <w:rPr>
        <w:rFonts w:ascii="Arial MT" w:eastAsia="Arial MT" w:hAnsi="Arial MT" w:cs="Arial MT" w:hint="default"/>
        <w:w w:val="60"/>
        <w:sz w:val="22"/>
        <w:szCs w:val="22"/>
        <w:lang w:val="pt-PT" w:eastAsia="en-US" w:bidi="ar-SA"/>
      </w:rPr>
    </w:lvl>
    <w:lvl w:ilvl="1" w:tplc="D9842A3E">
      <w:numFmt w:val="bullet"/>
      <w:lvlText w:val="•"/>
      <w:lvlJc w:val="left"/>
      <w:pPr>
        <w:ind w:left="2362" w:hanging="360"/>
      </w:pPr>
      <w:rPr>
        <w:rFonts w:hint="default"/>
        <w:lang w:val="pt-PT" w:eastAsia="en-US" w:bidi="ar-SA"/>
      </w:rPr>
    </w:lvl>
    <w:lvl w:ilvl="2" w:tplc="02FA9B52">
      <w:numFmt w:val="bullet"/>
      <w:lvlText w:val="•"/>
      <w:lvlJc w:val="left"/>
      <w:pPr>
        <w:ind w:left="3184" w:hanging="360"/>
      </w:pPr>
      <w:rPr>
        <w:rFonts w:hint="default"/>
        <w:lang w:val="pt-PT" w:eastAsia="en-US" w:bidi="ar-SA"/>
      </w:rPr>
    </w:lvl>
    <w:lvl w:ilvl="3" w:tplc="14C08618">
      <w:numFmt w:val="bullet"/>
      <w:lvlText w:val="•"/>
      <w:lvlJc w:val="left"/>
      <w:pPr>
        <w:ind w:left="4006" w:hanging="360"/>
      </w:pPr>
      <w:rPr>
        <w:rFonts w:hint="default"/>
        <w:lang w:val="pt-PT" w:eastAsia="en-US" w:bidi="ar-SA"/>
      </w:rPr>
    </w:lvl>
    <w:lvl w:ilvl="4" w:tplc="EE26C880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70784C0E">
      <w:numFmt w:val="bullet"/>
      <w:lvlText w:val="•"/>
      <w:lvlJc w:val="left"/>
      <w:pPr>
        <w:ind w:left="5650" w:hanging="360"/>
      </w:pPr>
      <w:rPr>
        <w:rFonts w:hint="default"/>
        <w:lang w:val="pt-PT" w:eastAsia="en-US" w:bidi="ar-SA"/>
      </w:rPr>
    </w:lvl>
    <w:lvl w:ilvl="6" w:tplc="2A406530">
      <w:numFmt w:val="bullet"/>
      <w:lvlText w:val="•"/>
      <w:lvlJc w:val="left"/>
      <w:pPr>
        <w:ind w:left="6472" w:hanging="360"/>
      </w:pPr>
      <w:rPr>
        <w:rFonts w:hint="default"/>
        <w:lang w:val="pt-PT" w:eastAsia="en-US" w:bidi="ar-SA"/>
      </w:rPr>
    </w:lvl>
    <w:lvl w:ilvl="7" w:tplc="746AA8D0">
      <w:numFmt w:val="bullet"/>
      <w:lvlText w:val="•"/>
      <w:lvlJc w:val="left"/>
      <w:pPr>
        <w:ind w:left="7294" w:hanging="360"/>
      </w:pPr>
      <w:rPr>
        <w:rFonts w:hint="default"/>
        <w:lang w:val="pt-PT" w:eastAsia="en-US" w:bidi="ar-SA"/>
      </w:rPr>
    </w:lvl>
    <w:lvl w:ilvl="8" w:tplc="B45EFEAA">
      <w:numFmt w:val="bullet"/>
      <w:lvlText w:val="•"/>
      <w:lvlJc w:val="left"/>
      <w:pPr>
        <w:ind w:left="8116" w:hanging="360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6260"/>
    <w:rsid w:val="00136565"/>
    <w:rsid w:val="00326D18"/>
    <w:rsid w:val="005A6260"/>
    <w:rsid w:val="00774814"/>
    <w:rsid w:val="00A03206"/>
    <w:rsid w:val="00A955CA"/>
    <w:rsid w:val="00B716C7"/>
    <w:rsid w:val="00BD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F3204"/>
  <w15:docId w15:val="{BD720480-7A9B-4177-8328-1B562D66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9"/>
    <w:qFormat/>
    <w:pPr>
      <w:spacing w:before="139"/>
      <w:ind w:left="820" w:hanging="360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805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365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565"/>
    <w:rPr>
      <w:rFonts w:ascii="Arial MT" w:eastAsia="Arial MT" w:hAnsi="Arial MT" w:cs="Arial MT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1365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565"/>
    <w:rPr>
      <w:rFonts w:ascii="Arial MT" w:eastAsia="Arial MT" w:hAnsi="Arial MT" w:cs="Arial MT"/>
      <w:lang w:val="pt-PT"/>
    </w:rPr>
  </w:style>
  <w:style w:type="character" w:styleId="PageNumber">
    <w:name w:val="page number"/>
    <w:basedOn w:val="DefaultParagraphFont"/>
    <w:uiPriority w:val="99"/>
    <w:semiHidden/>
    <w:unhideWhenUsed/>
    <w:rsid w:val="00136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yperlink" Target="http://www.conjur.com.br/2022-jan-03/darci-visual-law-legal-design-provocam-revolucao-ju" TargetMode="External"/><Relationship Id="rId21" Type="http://schemas.openxmlformats.org/officeDocument/2006/relationships/hyperlink" Target="http://www.migalhas.com.br/depeso/350862/afinal-por-que-falar-sobre-legal-design" TargetMode="External"/><Relationship Id="rId22" Type="http://schemas.openxmlformats.org/officeDocument/2006/relationships/hyperlink" Target="http://www.legaldesignalliance.org/" TargetMode="External"/><Relationship Id="rId23" Type="http://schemas.openxmlformats.org/officeDocument/2006/relationships/hyperlink" Target="http://www.conjur.com.br/2021-jun-14/melo-voce-usou-legal-design-nem-sabe-diss" TargetMode="External"/><Relationship Id="rId24" Type="http://schemas.openxmlformats.org/officeDocument/2006/relationships/hyperlink" Target="http://www.migalhas.com.br/quentes/358018/olx-adere-ao-visual-law-nos-termos-de-uso-da" TargetMode="External"/><Relationship Id="rId25" Type="http://schemas.openxmlformats.org/officeDocument/2006/relationships/hyperlink" Target="http://www.migalhas.com.br/quentes/369205/projeto-de-legal-design-da-olx-traz-96-de-exi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hyperlink" Target="http://www.usabilidoido.com.br/pela_diversidade_metodologica_no_design.html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://www.migalhas.com.br/quentes/358018/olx-adere-ao-visual-law-nos-termos-de-uso-da-plataformas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ec8a9f-805f-4473-b8f7-f84ed45b8846" xsi:nil="true"/>
    <lcf76f155ced4ddcb4097134ff3c332f xmlns="33a1b09a-86d4-47f8-9c90-ae95ab10c2f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20D3C6B358E04DBF1B28443ED41D03" ma:contentTypeVersion="15" ma:contentTypeDescription="Crie um novo documento." ma:contentTypeScope="" ma:versionID="ee3f3324a0beb63ae40b8a92b23d5fd0">
  <xsd:schema xmlns:xsd="http://www.w3.org/2001/XMLSchema" xmlns:xs="http://www.w3.org/2001/XMLSchema" xmlns:p="http://schemas.microsoft.com/office/2006/metadata/properties" xmlns:ns2="33a1b09a-86d4-47f8-9c90-ae95ab10c2f9" xmlns:ns3="d3ec8a9f-805f-4473-b8f7-f84ed45b8846" targetNamespace="http://schemas.microsoft.com/office/2006/metadata/properties" ma:root="true" ma:fieldsID="084cca1f6bec71e1f767d330a20e7083" ns2:_="" ns3:_="">
    <xsd:import namespace="33a1b09a-86d4-47f8-9c90-ae95ab10c2f9"/>
    <xsd:import namespace="d3ec8a9f-805f-4473-b8f7-f84ed45b8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1b09a-86d4-47f8-9c90-ae95ab10c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37fe19d5-a2f3-4f9c-a59d-96248e71bc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c8a9f-805f-4473-b8f7-f84ed45b88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20be4e6-acb5-40b7-a8df-d10e017c5a16}" ma:internalName="TaxCatchAll" ma:showField="CatchAllData" ma:web="d3ec8a9f-805f-4473-b8f7-f84ed45b8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25C32E-B0D6-4E4D-B16C-0892E95BEE3A}">
  <ds:schemaRefs>
    <ds:schemaRef ds:uri="http://schemas.microsoft.com/office/2006/metadata/properties"/>
    <ds:schemaRef ds:uri="http://schemas.microsoft.com/office/infopath/2007/PartnerControls"/>
    <ds:schemaRef ds:uri="d3ec8a9f-805f-4473-b8f7-f84ed45b8846"/>
    <ds:schemaRef ds:uri="33a1b09a-86d4-47f8-9c90-ae95ab10c2f9"/>
  </ds:schemaRefs>
</ds:datastoreItem>
</file>

<file path=customXml/itemProps2.xml><?xml version="1.0" encoding="utf-8"?>
<ds:datastoreItem xmlns:ds="http://schemas.openxmlformats.org/officeDocument/2006/customXml" ds:itemID="{DB5E877F-A11D-4D2E-A5CA-F99C0713D9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0FE85-B47D-4388-B1FC-DCB243D3D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1b09a-86d4-47f8-9c90-ae95ab10c2f9"/>
    <ds:schemaRef ds:uri="d3ec8a9f-805f-4473-b8f7-f84ed45b8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26</Pages>
  <Words>7123</Words>
  <Characters>40606</Characters>
  <Application>Microsoft Macintosh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 final George</vt:lpstr>
    </vt:vector>
  </TitlesOfParts>
  <Company/>
  <LinksUpToDate>false</LinksUpToDate>
  <CharactersWithSpaces>47634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 final George</dc:title>
  <cp:lastModifiedBy>Microsoft Office User</cp:lastModifiedBy>
  <cp:revision>4</cp:revision>
  <dcterms:created xsi:type="dcterms:W3CDTF">2024-11-12T15:57:00Z</dcterms:created>
  <dcterms:modified xsi:type="dcterms:W3CDTF">2025-06-03T01:54:00Z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0x010100A720D3C6B358E04DBF1B28443ED41D03</vt:lpwstr>
  </property>
</Properties>
</file>